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58D" w:rsidRPr="003C05DD" w:rsidRDefault="003C05DD" w:rsidP="003C05DD">
      <w:pPr>
        <w:jc w:val="center"/>
        <w:rPr>
          <w:b/>
          <w:sz w:val="28"/>
          <w:szCs w:val="28"/>
        </w:rPr>
      </w:pPr>
      <w:r w:rsidRPr="003C05DD">
        <w:rPr>
          <w:rFonts w:hint="eastAsia"/>
          <w:b/>
          <w:sz w:val="28"/>
          <w:szCs w:val="28"/>
        </w:rPr>
        <w:t xml:space="preserve">Preliminary Desk Review of Written Laws and Guidelines, Policies on Victim Protection </w:t>
      </w:r>
      <w:proofErr w:type="gramStart"/>
      <w:r w:rsidRPr="003C05DD">
        <w:rPr>
          <w:rFonts w:hint="eastAsia"/>
          <w:b/>
          <w:sz w:val="28"/>
          <w:szCs w:val="28"/>
        </w:rPr>
        <w:t>Amongst</w:t>
      </w:r>
      <w:proofErr w:type="gramEnd"/>
      <w:r w:rsidRPr="003C05DD">
        <w:rPr>
          <w:rFonts w:hint="eastAsia"/>
          <w:b/>
          <w:sz w:val="28"/>
          <w:szCs w:val="28"/>
        </w:rPr>
        <w:t xml:space="preserve"> COMMIT Signatory Countries</w:t>
      </w:r>
    </w:p>
    <w:p w:rsidR="00211EDB" w:rsidRDefault="00211EDB" w:rsidP="00211EDB">
      <w:r>
        <w:rPr>
          <w:rFonts w:hint="eastAsia"/>
        </w:rPr>
        <w:t xml:space="preserve">    The following preliminary review is based on written provisions held by GMS countries. This does not cover drafts or non government agencies. It is based on the </w:t>
      </w:r>
      <w:r w:rsidRPr="00E77F3C">
        <w:rPr>
          <w:rFonts w:hint="eastAsia"/>
          <w:sz w:val="32"/>
          <w:szCs w:val="32"/>
          <w:highlight w:val="yellow"/>
        </w:rPr>
        <w:t xml:space="preserve">main </w:t>
      </w:r>
      <w:r w:rsidRPr="00E77F3C">
        <w:rPr>
          <w:sz w:val="32"/>
          <w:szCs w:val="32"/>
          <w:highlight w:val="yellow"/>
        </w:rPr>
        <w:t>principles</w:t>
      </w:r>
      <w:r w:rsidRPr="00E77F3C">
        <w:rPr>
          <w:rFonts w:hint="eastAsia"/>
          <w:sz w:val="32"/>
          <w:szCs w:val="32"/>
          <w:highlight w:val="yellow"/>
        </w:rPr>
        <w:t xml:space="preserve"> agreed upon in the COMMIT Memorandum of Understanding</w:t>
      </w:r>
      <w:r>
        <w:rPr>
          <w:rFonts w:hint="eastAsia"/>
        </w:rPr>
        <w:t>.</w:t>
      </w:r>
    </w:p>
    <w:p w:rsidR="00CC014B" w:rsidRPr="00CC014B" w:rsidRDefault="00CC014B" w:rsidP="00211EDB"/>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275"/>
        <w:gridCol w:w="1276"/>
        <w:gridCol w:w="1418"/>
        <w:gridCol w:w="1275"/>
        <w:gridCol w:w="1276"/>
        <w:gridCol w:w="1276"/>
      </w:tblGrid>
      <w:tr w:rsidR="00211EDB" w:rsidRPr="008B6F5D" w:rsidTr="008B6F5D">
        <w:trPr>
          <w:trHeight w:val="201"/>
        </w:trPr>
        <w:tc>
          <w:tcPr>
            <w:tcW w:w="15701" w:type="dxa"/>
            <w:gridSpan w:val="7"/>
            <w:shd w:val="clear" w:color="auto" w:fill="000000"/>
          </w:tcPr>
          <w:p w:rsidR="00211EDB" w:rsidRPr="008B6F5D" w:rsidRDefault="00211EDB" w:rsidP="008B6F5D">
            <w:pPr>
              <w:jc w:val="center"/>
              <w:rPr>
                <w:b/>
                <w:bCs/>
                <w:color w:val="FFFFFF"/>
                <w:sz w:val="28"/>
                <w:szCs w:val="28"/>
              </w:rPr>
            </w:pPr>
            <w:r w:rsidRPr="008B6F5D">
              <w:rPr>
                <w:rFonts w:hint="eastAsia"/>
                <w:b/>
                <w:bCs/>
                <w:color w:val="FFFFFF"/>
                <w:sz w:val="28"/>
                <w:szCs w:val="28"/>
              </w:rPr>
              <w:t>International/Regional Principles and Practices</w:t>
            </w:r>
          </w:p>
        </w:tc>
      </w:tr>
      <w:tr w:rsidR="00B43D88" w:rsidRPr="008B6F5D" w:rsidTr="008B6F5D">
        <w:trPr>
          <w:trHeight w:val="151"/>
        </w:trPr>
        <w:tc>
          <w:tcPr>
            <w:tcW w:w="7905" w:type="dxa"/>
            <w:vMerge w:val="restart"/>
            <w:shd w:val="clear" w:color="auto" w:fill="F2F2F2"/>
          </w:tcPr>
          <w:p w:rsidR="00B43D88" w:rsidRDefault="00B43D88" w:rsidP="00211EDB">
            <w:pPr>
              <w:rPr>
                <w:b/>
                <w:bCs/>
                <w:sz w:val="28"/>
                <w:szCs w:val="28"/>
              </w:rPr>
            </w:pPr>
            <w:r w:rsidRPr="008B6F5D">
              <w:rPr>
                <w:rFonts w:hint="eastAsia"/>
                <w:b/>
                <w:bCs/>
                <w:sz w:val="28"/>
                <w:szCs w:val="28"/>
              </w:rPr>
              <w:t>Victim Identification</w:t>
            </w:r>
          </w:p>
          <w:p w:rsidR="002C17C2" w:rsidRPr="008B6F5D" w:rsidRDefault="002C17C2" w:rsidP="00211EDB">
            <w:pPr>
              <w:rPr>
                <w:b/>
                <w:bCs/>
                <w:sz w:val="28"/>
                <w:szCs w:val="28"/>
              </w:rPr>
            </w:pPr>
            <w:r>
              <w:rPr>
                <w:b/>
                <w:bCs/>
                <w:sz w:val="28"/>
                <w:szCs w:val="28"/>
              </w:rPr>
              <w:sym w:font="Wingdings" w:char="F06C"/>
            </w:r>
            <w:r w:rsidR="00E77F3C">
              <w:rPr>
                <w:b/>
                <w:bCs/>
                <w:sz w:val="28"/>
                <w:szCs w:val="28"/>
              </w:rPr>
              <w:t xml:space="preserve">  </w:t>
            </w:r>
            <w:r>
              <w:rPr>
                <w:b/>
                <w:bCs/>
                <w:sz w:val="28"/>
                <w:szCs w:val="28"/>
              </w:rPr>
              <w:sym w:font="Wingdings" w:char="F06D"/>
            </w:r>
            <w:r w:rsidR="00E77F3C">
              <w:rPr>
                <w:b/>
                <w:bCs/>
                <w:sz w:val="28"/>
                <w:szCs w:val="28"/>
              </w:rPr>
              <w:t xml:space="preserve">- </w:t>
            </w:r>
            <w:r>
              <w:rPr>
                <w:b/>
                <w:bCs/>
                <w:sz w:val="28"/>
                <w:szCs w:val="28"/>
              </w:rPr>
              <w:sym w:font="Wingdings" w:char="F078"/>
            </w:r>
          </w:p>
        </w:tc>
        <w:tc>
          <w:tcPr>
            <w:tcW w:w="7796" w:type="dxa"/>
            <w:gridSpan w:val="6"/>
            <w:shd w:val="clear" w:color="auto" w:fill="C0C0C0"/>
          </w:tcPr>
          <w:p w:rsidR="00217C13" w:rsidRPr="008B6F5D" w:rsidRDefault="00B43D88" w:rsidP="00211EDB">
            <w:pPr>
              <w:rPr>
                <w:b/>
              </w:rPr>
            </w:pPr>
            <w:r w:rsidRPr="008B6F5D">
              <w:rPr>
                <w:b/>
              </w:rPr>
              <w:t>Legend</w:t>
            </w:r>
            <w:r w:rsidR="00CC014B" w:rsidRPr="008B6F5D">
              <w:rPr>
                <w:b/>
              </w:rPr>
              <w:t xml:space="preserve"> </w:t>
            </w:r>
          </w:p>
          <w:p w:rsidR="00B43D88" w:rsidRPr="008B6F5D" w:rsidRDefault="00B43D88" w:rsidP="00AB428C">
            <w:pPr>
              <w:rPr>
                <w:b/>
              </w:rPr>
            </w:pPr>
          </w:p>
        </w:tc>
      </w:tr>
      <w:tr w:rsidR="00B43D88" w:rsidRPr="008B6F5D" w:rsidTr="008B6F5D">
        <w:tc>
          <w:tcPr>
            <w:tcW w:w="7905" w:type="dxa"/>
            <w:vMerge/>
            <w:shd w:val="clear" w:color="auto" w:fill="F2F2F2"/>
          </w:tcPr>
          <w:p w:rsidR="00B43D88" w:rsidRPr="008B6F5D" w:rsidRDefault="00B43D88" w:rsidP="00211EDB">
            <w:pPr>
              <w:rPr>
                <w:b/>
                <w:bCs/>
              </w:rPr>
            </w:pPr>
          </w:p>
        </w:tc>
        <w:tc>
          <w:tcPr>
            <w:tcW w:w="1275" w:type="dxa"/>
          </w:tcPr>
          <w:p w:rsidR="00B43D88" w:rsidRPr="008B6F5D" w:rsidRDefault="00B43D88" w:rsidP="00211EDB">
            <w:pPr>
              <w:rPr>
                <w:b/>
              </w:rPr>
            </w:pPr>
            <w:r w:rsidRPr="008B6F5D">
              <w:rPr>
                <w:b/>
              </w:rPr>
              <w:t>Cambodia</w:t>
            </w:r>
          </w:p>
        </w:tc>
        <w:tc>
          <w:tcPr>
            <w:tcW w:w="1276" w:type="dxa"/>
          </w:tcPr>
          <w:p w:rsidR="00B43D88" w:rsidRPr="008B6F5D" w:rsidRDefault="00B43D88" w:rsidP="00211EDB">
            <w:pPr>
              <w:rPr>
                <w:b/>
              </w:rPr>
            </w:pPr>
            <w:r w:rsidRPr="008B6F5D">
              <w:rPr>
                <w:b/>
              </w:rPr>
              <w:t>China</w:t>
            </w:r>
          </w:p>
        </w:tc>
        <w:tc>
          <w:tcPr>
            <w:tcW w:w="1418" w:type="dxa"/>
          </w:tcPr>
          <w:p w:rsidR="00B43D88" w:rsidRPr="008B6F5D" w:rsidRDefault="00B43D88" w:rsidP="00211EDB">
            <w:pPr>
              <w:rPr>
                <w:b/>
              </w:rPr>
            </w:pPr>
            <w:r w:rsidRPr="008B6F5D">
              <w:rPr>
                <w:b/>
              </w:rPr>
              <w:t>Lao PDR</w:t>
            </w:r>
          </w:p>
        </w:tc>
        <w:tc>
          <w:tcPr>
            <w:tcW w:w="1275" w:type="dxa"/>
          </w:tcPr>
          <w:p w:rsidR="00B43D88" w:rsidRPr="008B6F5D" w:rsidRDefault="00B43D88" w:rsidP="00211EDB">
            <w:pPr>
              <w:rPr>
                <w:b/>
              </w:rPr>
            </w:pPr>
            <w:r w:rsidRPr="008B6F5D">
              <w:rPr>
                <w:b/>
              </w:rPr>
              <w:t>Myanmar</w:t>
            </w:r>
          </w:p>
        </w:tc>
        <w:tc>
          <w:tcPr>
            <w:tcW w:w="1276" w:type="dxa"/>
          </w:tcPr>
          <w:p w:rsidR="00B43D88" w:rsidRPr="008B6F5D" w:rsidRDefault="00B43D88" w:rsidP="00211EDB">
            <w:pPr>
              <w:rPr>
                <w:b/>
              </w:rPr>
            </w:pPr>
            <w:r w:rsidRPr="008B6F5D">
              <w:rPr>
                <w:b/>
              </w:rPr>
              <w:t>Thailand</w:t>
            </w:r>
          </w:p>
        </w:tc>
        <w:tc>
          <w:tcPr>
            <w:tcW w:w="1276" w:type="dxa"/>
          </w:tcPr>
          <w:p w:rsidR="00B43D88" w:rsidRPr="008B6F5D" w:rsidRDefault="00B43D88" w:rsidP="00B43D88">
            <w:pPr>
              <w:rPr>
                <w:b/>
              </w:rPr>
            </w:pPr>
            <w:r w:rsidRPr="008B6F5D">
              <w:rPr>
                <w:b/>
              </w:rPr>
              <w:t>Vietnam</w:t>
            </w:r>
          </w:p>
        </w:tc>
      </w:tr>
      <w:tr w:rsidR="00B32399" w:rsidRPr="008B6F5D" w:rsidTr="008B6F5D">
        <w:tc>
          <w:tcPr>
            <w:tcW w:w="7905" w:type="dxa"/>
            <w:shd w:val="clear" w:color="auto" w:fill="C0C0C0"/>
          </w:tcPr>
          <w:p w:rsidR="00B43D88" w:rsidRPr="008B6F5D" w:rsidRDefault="00B43D88" w:rsidP="00211EDB">
            <w:pPr>
              <w:rPr>
                <w:b/>
                <w:bCs/>
              </w:rPr>
            </w:pPr>
            <w:r w:rsidRPr="008B6F5D">
              <w:rPr>
                <w:rFonts w:hint="eastAsia"/>
                <w:bCs/>
              </w:rPr>
              <w:t>Trafficking is defined in accordance with the Palermo Protocol</w:t>
            </w:r>
          </w:p>
        </w:tc>
        <w:tc>
          <w:tcPr>
            <w:tcW w:w="1275" w:type="dxa"/>
            <w:shd w:val="clear" w:color="auto" w:fill="C0C0C0"/>
          </w:tcPr>
          <w:p w:rsidR="00B43D88" w:rsidRPr="008B6F5D" w:rsidRDefault="00E77F3C" w:rsidP="008B6F5D">
            <w:pPr>
              <w:jc w:val="center"/>
              <w:rPr>
                <w:highlight w:val="yellow"/>
              </w:rPr>
            </w:pPr>
            <w:r>
              <w:rPr>
                <w:b/>
                <w:bCs/>
                <w:sz w:val="28"/>
                <w:szCs w:val="28"/>
              </w:rPr>
              <w:sym w:font="Wingdings" w:char="F06C"/>
            </w:r>
          </w:p>
        </w:tc>
        <w:tc>
          <w:tcPr>
            <w:tcW w:w="1276" w:type="dxa"/>
            <w:shd w:val="clear" w:color="auto" w:fill="C0C0C0"/>
          </w:tcPr>
          <w:p w:rsidR="00B43D88" w:rsidRPr="008B6F5D" w:rsidRDefault="00B43D88" w:rsidP="008B6F5D">
            <w:pPr>
              <w:jc w:val="center"/>
            </w:pPr>
          </w:p>
        </w:tc>
        <w:tc>
          <w:tcPr>
            <w:tcW w:w="1418" w:type="dxa"/>
            <w:shd w:val="clear" w:color="auto" w:fill="C0C0C0"/>
          </w:tcPr>
          <w:p w:rsidR="00B43D88" w:rsidRPr="008B6F5D" w:rsidRDefault="00E77F3C" w:rsidP="008B6F5D">
            <w:pPr>
              <w:jc w:val="center"/>
            </w:pPr>
            <w:r>
              <w:rPr>
                <w:b/>
                <w:bCs/>
                <w:sz w:val="28"/>
                <w:szCs w:val="28"/>
              </w:rPr>
              <w:sym w:font="Wingdings" w:char="F06C"/>
            </w:r>
          </w:p>
        </w:tc>
        <w:tc>
          <w:tcPr>
            <w:tcW w:w="1275" w:type="dxa"/>
            <w:shd w:val="clear" w:color="auto" w:fill="C0C0C0"/>
          </w:tcPr>
          <w:p w:rsidR="00B43D88" w:rsidRPr="008B6F5D" w:rsidRDefault="00E77F3C" w:rsidP="008B6F5D">
            <w:pPr>
              <w:jc w:val="center"/>
            </w:pPr>
            <w:r>
              <w:rPr>
                <w:b/>
                <w:bCs/>
                <w:sz w:val="28"/>
                <w:szCs w:val="28"/>
              </w:rPr>
              <w:sym w:font="Wingdings" w:char="F06C"/>
            </w:r>
          </w:p>
        </w:tc>
        <w:tc>
          <w:tcPr>
            <w:tcW w:w="1276" w:type="dxa"/>
            <w:shd w:val="clear" w:color="auto" w:fill="C0C0C0"/>
          </w:tcPr>
          <w:p w:rsidR="00B43D88" w:rsidRPr="008B6F5D" w:rsidRDefault="00E77F3C" w:rsidP="008B6F5D">
            <w:pPr>
              <w:jc w:val="center"/>
            </w:pPr>
            <w:r>
              <w:rPr>
                <w:b/>
                <w:bCs/>
                <w:sz w:val="28"/>
                <w:szCs w:val="28"/>
              </w:rPr>
              <w:sym w:font="Wingdings" w:char="F06C"/>
            </w:r>
          </w:p>
        </w:tc>
        <w:tc>
          <w:tcPr>
            <w:tcW w:w="1276" w:type="dxa"/>
            <w:shd w:val="clear" w:color="auto" w:fill="C0C0C0"/>
          </w:tcPr>
          <w:p w:rsidR="00B43D88" w:rsidRPr="008B6F5D" w:rsidRDefault="00E77F3C" w:rsidP="008B6F5D">
            <w:pPr>
              <w:jc w:val="center"/>
            </w:pPr>
            <w:r>
              <w:rPr>
                <w:b/>
                <w:bCs/>
                <w:sz w:val="28"/>
                <w:szCs w:val="28"/>
              </w:rPr>
              <w:sym w:font="Wingdings" w:char="F06C"/>
            </w:r>
          </w:p>
        </w:tc>
      </w:tr>
      <w:tr w:rsidR="00146AD2" w:rsidRPr="008B6F5D" w:rsidTr="008B6F5D">
        <w:tc>
          <w:tcPr>
            <w:tcW w:w="7905" w:type="dxa"/>
          </w:tcPr>
          <w:p w:rsidR="00B43D88" w:rsidRPr="008B6F5D" w:rsidRDefault="00CC014B" w:rsidP="00211EDB">
            <w:pPr>
              <w:rPr>
                <w:b/>
                <w:bCs/>
              </w:rPr>
            </w:pPr>
            <w:r w:rsidRPr="008B6F5D">
              <w:rPr>
                <w:rFonts w:hint="eastAsia"/>
                <w:bCs/>
              </w:rPr>
              <w:t>A child is defined as a person under the age of 18 years of age</w:t>
            </w:r>
          </w:p>
        </w:tc>
        <w:tc>
          <w:tcPr>
            <w:tcW w:w="1275" w:type="dxa"/>
          </w:tcPr>
          <w:p w:rsidR="00B43D88" w:rsidRPr="008B6F5D" w:rsidRDefault="00447C65" w:rsidP="008B6F5D">
            <w:pPr>
              <w:jc w:val="center"/>
            </w:pPr>
            <w:r>
              <w:rPr>
                <w:b/>
                <w:bCs/>
                <w:sz w:val="28"/>
                <w:szCs w:val="28"/>
              </w:rPr>
              <w:sym w:font="Wingdings" w:char="F06C"/>
            </w:r>
          </w:p>
        </w:tc>
        <w:tc>
          <w:tcPr>
            <w:tcW w:w="1276" w:type="dxa"/>
          </w:tcPr>
          <w:p w:rsidR="00B43D88" w:rsidRPr="008B6F5D" w:rsidRDefault="00B43D88" w:rsidP="008B6F5D">
            <w:pPr>
              <w:jc w:val="center"/>
            </w:pPr>
          </w:p>
        </w:tc>
        <w:tc>
          <w:tcPr>
            <w:tcW w:w="1418" w:type="dxa"/>
          </w:tcPr>
          <w:p w:rsidR="00B43D88" w:rsidRPr="008B6F5D" w:rsidRDefault="00447C65" w:rsidP="008B6F5D">
            <w:pPr>
              <w:jc w:val="center"/>
            </w:pPr>
            <w:r>
              <w:rPr>
                <w:b/>
                <w:bCs/>
                <w:sz w:val="28"/>
                <w:szCs w:val="28"/>
              </w:rPr>
              <w:sym w:font="Wingdings" w:char="F06C"/>
            </w:r>
          </w:p>
        </w:tc>
        <w:tc>
          <w:tcPr>
            <w:tcW w:w="1275" w:type="dxa"/>
          </w:tcPr>
          <w:p w:rsidR="00B43D88" w:rsidRPr="008B6F5D" w:rsidRDefault="00447C65" w:rsidP="008B6F5D">
            <w:pPr>
              <w:jc w:val="center"/>
            </w:pPr>
            <w:r>
              <w:t>16</w:t>
            </w:r>
            <w:r w:rsidRPr="00447C65">
              <w:rPr>
                <w:vertAlign w:val="superscript"/>
              </w:rPr>
              <w:t>th</w:t>
            </w:r>
            <w:r>
              <w:t xml:space="preserve"> age. No</w:t>
            </w:r>
          </w:p>
        </w:tc>
        <w:tc>
          <w:tcPr>
            <w:tcW w:w="1276" w:type="dxa"/>
          </w:tcPr>
          <w:p w:rsidR="00B43D88" w:rsidRPr="008B6F5D" w:rsidRDefault="00447C65" w:rsidP="008B6F5D">
            <w:pPr>
              <w:jc w:val="center"/>
            </w:pPr>
            <w:r>
              <w:rPr>
                <w:b/>
                <w:bCs/>
                <w:sz w:val="28"/>
                <w:szCs w:val="28"/>
              </w:rPr>
              <w:sym w:font="Wingdings" w:char="F06C"/>
            </w:r>
          </w:p>
        </w:tc>
        <w:tc>
          <w:tcPr>
            <w:tcW w:w="1276" w:type="dxa"/>
          </w:tcPr>
          <w:p w:rsidR="00B43D88" w:rsidRPr="008B6F5D" w:rsidRDefault="00447C65" w:rsidP="008B6F5D">
            <w:pPr>
              <w:jc w:val="center"/>
            </w:pPr>
            <w:r>
              <w:t>16yrs</w:t>
            </w:r>
          </w:p>
        </w:tc>
      </w:tr>
      <w:tr w:rsidR="00B32399" w:rsidRPr="008B6F5D" w:rsidTr="008B6F5D">
        <w:tc>
          <w:tcPr>
            <w:tcW w:w="7905" w:type="dxa"/>
            <w:shd w:val="clear" w:color="auto" w:fill="C0C0C0"/>
          </w:tcPr>
          <w:p w:rsidR="00B43D88" w:rsidRPr="008B6F5D" w:rsidRDefault="00CC014B" w:rsidP="00211EDB">
            <w:pPr>
              <w:rPr>
                <w:b/>
                <w:bCs/>
              </w:rPr>
            </w:pPr>
            <w:r w:rsidRPr="008B6F5D">
              <w:rPr>
                <w:rFonts w:hint="eastAsia"/>
                <w:bCs/>
              </w:rPr>
              <w:t xml:space="preserve">Written provisions are in place to ensure that rescue operations are carried out in a victim-sensitive manner and do not </w:t>
            </w:r>
            <w:r w:rsidRPr="008B6F5D">
              <w:rPr>
                <w:bCs/>
              </w:rPr>
              <w:t>jeopardize</w:t>
            </w:r>
            <w:r w:rsidRPr="008B6F5D">
              <w:rPr>
                <w:rFonts w:hint="eastAsia"/>
                <w:bCs/>
              </w:rPr>
              <w:t xml:space="preserve"> the victim</w:t>
            </w:r>
            <w:r w:rsidRPr="008B6F5D">
              <w:rPr>
                <w:bCs/>
              </w:rPr>
              <w:t>’</w:t>
            </w:r>
            <w:r w:rsidRPr="008B6F5D">
              <w:rPr>
                <w:rFonts w:hint="eastAsia"/>
                <w:bCs/>
              </w:rPr>
              <w:t>s safety and dignity</w:t>
            </w:r>
          </w:p>
        </w:tc>
        <w:tc>
          <w:tcPr>
            <w:tcW w:w="1275" w:type="dxa"/>
            <w:shd w:val="clear" w:color="auto" w:fill="C0C0C0"/>
          </w:tcPr>
          <w:p w:rsidR="00B43D88" w:rsidRPr="008B6F5D" w:rsidRDefault="00057041" w:rsidP="008B6F5D">
            <w:pPr>
              <w:jc w:val="center"/>
            </w:pPr>
            <w:r>
              <w:rPr>
                <w:b/>
                <w:bCs/>
                <w:sz w:val="28"/>
                <w:szCs w:val="28"/>
              </w:rPr>
              <w:sym w:font="Wingdings" w:char="F06C"/>
            </w:r>
          </w:p>
        </w:tc>
        <w:tc>
          <w:tcPr>
            <w:tcW w:w="1276" w:type="dxa"/>
            <w:shd w:val="clear" w:color="auto" w:fill="C0C0C0"/>
          </w:tcPr>
          <w:p w:rsidR="00B43D88" w:rsidRPr="008B6F5D" w:rsidRDefault="00B43D88" w:rsidP="008B6F5D">
            <w:pPr>
              <w:jc w:val="center"/>
            </w:pPr>
          </w:p>
        </w:tc>
        <w:tc>
          <w:tcPr>
            <w:tcW w:w="1418" w:type="dxa"/>
            <w:shd w:val="clear" w:color="auto" w:fill="C0C0C0"/>
          </w:tcPr>
          <w:p w:rsidR="00B43D88" w:rsidRPr="008B6F5D" w:rsidRDefault="00057041" w:rsidP="008B6F5D">
            <w:pPr>
              <w:jc w:val="center"/>
            </w:pPr>
            <w:r>
              <w:rPr>
                <w:b/>
                <w:bCs/>
                <w:sz w:val="28"/>
                <w:szCs w:val="28"/>
              </w:rPr>
              <w:sym w:font="Wingdings" w:char="F06C"/>
            </w:r>
          </w:p>
        </w:tc>
        <w:tc>
          <w:tcPr>
            <w:tcW w:w="1275" w:type="dxa"/>
            <w:shd w:val="clear" w:color="auto" w:fill="C0C0C0"/>
          </w:tcPr>
          <w:p w:rsidR="00B43D88" w:rsidRPr="008B6F5D" w:rsidRDefault="00057041" w:rsidP="008B6F5D">
            <w:pPr>
              <w:jc w:val="center"/>
            </w:pPr>
            <w:r>
              <w:rPr>
                <w:b/>
                <w:bCs/>
                <w:sz w:val="28"/>
                <w:szCs w:val="28"/>
              </w:rPr>
              <w:sym w:font="Wingdings" w:char="F06C"/>
            </w:r>
          </w:p>
        </w:tc>
        <w:tc>
          <w:tcPr>
            <w:tcW w:w="1276" w:type="dxa"/>
            <w:shd w:val="clear" w:color="auto" w:fill="C0C0C0"/>
          </w:tcPr>
          <w:p w:rsidR="00B43D88" w:rsidRPr="008B6F5D" w:rsidRDefault="00057041" w:rsidP="008B6F5D">
            <w:pPr>
              <w:jc w:val="center"/>
            </w:pPr>
            <w:r>
              <w:rPr>
                <w:b/>
                <w:bCs/>
                <w:sz w:val="28"/>
                <w:szCs w:val="28"/>
              </w:rPr>
              <w:sym w:font="Wingdings" w:char="F06C"/>
            </w:r>
          </w:p>
        </w:tc>
        <w:tc>
          <w:tcPr>
            <w:tcW w:w="1276" w:type="dxa"/>
            <w:shd w:val="clear" w:color="auto" w:fill="C0C0C0"/>
          </w:tcPr>
          <w:p w:rsidR="00B43D88" w:rsidRPr="008B6F5D" w:rsidRDefault="00057041" w:rsidP="008B6F5D">
            <w:pPr>
              <w:jc w:val="center"/>
            </w:pPr>
            <w:r>
              <w:rPr>
                <w:b/>
                <w:bCs/>
                <w:sz w:val="28"/>
                <w:szCs w:val="28"/>
              </w:rPr>
              <w:sym w:font="Wingdings" w:char="F06C"/>
            </w:r>
          </w:p>
        </w:tc>
      </w:tr>
      <w:tr w:rsidR="00057041" w:rsidRPr="008B6F5D" w:rsidTr="008B6F5D">
        <w:tc>
          <w:tcPr>
            <w:tcW w:w="7905" w:type="dxa"/>
          </w:tcPr>
          <w:p w:rsidR="00057041" w:rsidRPr="008B6F5D" w:rsidRDefault="00057041" w:rsidP="00F17156">
            <w:pPr>
              <w:rPr>
                <w:b/>
                <w:bCs/>
              </w:rPr>
            </w:pPr>
            <w:r w:rsidRPr="008B6F5D">
              <w:rPr>
                <w:rFonts w:hint="eastAsia"/>
                <w:bCs/>
              </w:rPr>
              <w:t xml:space="preserve">A </w:t>
            </w:r>
            <w:r w:rsidRPr="008B6F5D">
              <w:rPr>
                <w:bCs/>
              </w:rPr>
              <w:t>standardized</w:t>
            </w:r>
            <w:r w:rsidRPr="008B6F5D">
              <w:rPr>
                <w:rFonts w:hint="eastAsia"/>
                <w:bCs/>
              </w:rPr>
              <w:t xml:space="preserve"> victim identification checklist / victim screening form is used to identify trafficked victims</w:t>
            </w:r>
            <w:r>
              <w:rPr>
                <w:b/>
                <w:bCs/>
              </w:rPr>
              <w:t xml:space="preserve"> </w:t>
            </w:r>
          </w:p>
        </w:tc>
        <w:tc>
          <w:tcPr>
            <w:tcW w:w="1275" w:type="dxa"/>
          </w:tcPr>
          <w:p w:rsidR="00057041" w:rsidRPr="008B6F5D" w:rsidRDefault="00057041" w:rsidP="006F20F4">
            <w:pPr>
              <w:jc w:val="center"/>
            </w:pPr>
            <w:r>
              <w:rPr>
                <w:b/>
                <w:bCs/>
                <w:sz w:val="28"/>
                <w:szCs w:val="28"/>
              </w:rPr>
              <w:sym w:font="Wingdings" w:char="F06C"/>
            </w:r>
          </w:p>
        </w:tc>
        <w:tc>
          <w:tcPr>
            <w:tcW w:w="1276" w:type="dxa"/>
          </w:tcPr>
          <w:p w:rsidR="00057041" w:rsidRPr="008B6F5D" w:rsidRDefault="00057041" w:rsidP="006F20F4">
            <w:pPr>
              <w:jc w:val="center"/>
            </w:pPr>
          </w:p>
        </w:tc>
        <w:tc>
          <w:tcPr>
            <w:tcW w:w="1418" w:type="dxa"/>
          </w:tcPr>
          <w:p w:rsidR="00057041" w:rsidRPr="008B6F5D" w:rsidRDefault="00057041" w:rsidP="006F20F4">
            <w:pPr>
              <w:jc w:val="center"/>
            </w:pPr>
            <w:r>
              <w:rPr>
                <w:b/>
                <w:bCs/>
                <w:sz w:val="28"/>
                <w:szCs w:val="28"/>
              </w:rPr>
              <w:sym w:font="Wingdings" w:char="F06C"/>
            </w:r>
          </w:p>
        </w:tc>
        <w:tc>
          <w:tcPr>
            <w:tcW w:w="1275" w:type="dxa"/>
          </w:tcPr>
          <w:p w:rsidR="00057041" w:rsidRPr="008B6F5D" w:rsidRDefault="00057041" w:rsidP="006F20F4">
            <w:pPr>
              <w:jc w:val="center"/>
            </w:pPr>
            <w:r>
              <w:rPr>
                <w:b/>
                <w:bCs/>
                <w:sz w:val="28"/>
                <w:szCs w:val="28"/>
              </w:rPr>
              <w:sym w:font="Wingdings" w:char="F06C"/>
            </w:r>
          </w:p>
        </w:tc>
        <w:tc>
          <w:tcPr>
            <w:tcW w:w="1276" w:type="dxa"/>
          </w:tcPr>
          <w:p w:rsidR="00057041" w:rsidRPr="008B6F5D" w:rsidRDefault="00057041" w:rsidP="006F20F4">
            <w:pPr>
              <w:jc w:val="center"/>
            </w:pPr>
            <w:r>
              <w:rPr>
                <w:b/>
                <w:bCs/>
                <w:sz w:val="28"/>
                <w:szCs w:val="28"/>
              </w:rPr>
              <w:sym w:font="Wingdings" w:char="F06C"/>
            </w:r>
          </w:p>
        </w:tc>
        <w:tc>
          <w:tcPr>
            <w:tcW w:w="1276" w:type="dxa"/>
          </w:tcPr>
          <w:p w:rsidR="00057041" w:rsidRPr="008B6F5D" w:rsidRDefault="00057041" w:rsidP="006F20F4">
            <w:pPr>
              <w:jc w:val="center"/>
            </w:pPr>
            <w:r>
              <w:rPr>
                <w:b/>
                <w:bCs/>
                <w:sz w:val="28"/>
                <w:szCs w:val="28"/>
              </w:rPr>
              <w:sym w:font="Wingdings" w:char="F06C"/>
            </w:r>
          </w:p>
        </w:tc>
      </w:tr>
      <w:tr w:rsidR="00057041" w:rsidRPr="008B6F5D" w:rsidTr="008B6F5D">
        <w:tc>
          <w:tcPr>
            <w:tcW w:w="7905" w:type="dxa"/>
            <w:shd w:val="clear" w:color="auto" w:fill="C0C0C0"/>
          </w:tcPr>
          <w:p w:rsidR="00057041" w:rsidRPr="008B6F5D" w:rsidRDefault="00057041" w:rsidP="00211EDB">
            <w:pPr>
              <w:rPr>
                <w:b/>
                <w:bCs/>
              </w:rPr>
            </w:pPr>
            <w:r w:rsidRPr="008B6F5D">
              <w:rPr>
                <w:rFonts w:hint="eastAsia"/>
                <w:bCs/>
              </w:rPr>
              <w:t>Written provisions are in place regarding victim-sensitive interview procedures, carried out by or in the presence of a trained victim supporter</w:t>
            </w:r>
          </w:p>
        </w:tc>
        <w:tc>
          <w:tcPr>
            <w:tcW w:w="1275" w:type="dxa"/>
            <w:shd w:val="clear" w:color="auto" w:fill="C0C0C0"/>
          </w:tcPr>
          <w:p w:rsidR="00057041" w:rsidRPr="008B6F5D" w:rsidRDefault="00057041" w:rsidP="008B6F5D">
            <w:pPr>
              <w:jc w:val="center"/>
            </w:pPr>
            <w:r>
              <w:rPr>
                <w:b/>
                <w:bCs/>
                <w:sz w:val="28"/>
                <w:szCs w:val="28"/>
              </w:rPr>
              <w:sym w:font="Wingdings" w:char="F06C"/>
            </w:r>
          </w:p>
        </w:tc>
        <w:tc>
          <w:tcPr>
            <w:tcW w:w="1276" w:type="dxa"/>
            <w:shd w:val="clear" w:color="auto" w:fill="C0C0C0"/>
          </w:tcPr>
          <w:p w:rsidR="00057041" w:rsidRPr="008B6F5D" w:rsidRDefault="00057041" w:rsidP="008B6F5D">
            <w:pPr>
              <w:jc w:val="center"/>
            </w:pPr>
          </w:p>
        </w:tc>
        <w:tc>
          <w:tcPr>
            <w:tcW w:w="1418" w:type="dxa"/>
            <w:shd w:val="clear" w:color="auto" w:fill="C0C0C0"/>
          </w:tcPr>
          <w:p w:rsidR="00057041" w:rsidRPr="008B6F5D" w:rsidRDefault="00057041" w:rsidP="008B6F5D">
            <w:pPr>
              <w:jc w:val="center"/>
            </w:pPr>
            <w:r>
              <w:rPr>
                <w:b/>
                <w:bCs/>
                <w:sz w:val="28"/>
                <w:szCs w:val="28"/>
              </w:rPr>
              <w:sym w:font="Wingdings" w:char="F06C"/>
            </w:r>
          </w:p>
        </w:tc>
        <w:tc>
          <w:tcPr>
            <w:tcW w:w="1275" w:type="dxa"/>
            <w:shd w:val="clear" w:color="auto" w:fill="C0C0C0"/>
          </w:tcPr>
          <w:p w:rsidR="00057041" w:rsidRPr="008B6F5D" w:rsidRDefault="00057041" w:rsidP="008B6F5D">
            <w:pPr>
              <w:jc w:val="center"/>
            </w:pPr>
            <w:r>
              <w:rPr>
                <w:b/>
                <w:bCs/>
                <w:sz w:val="28"/>
                <w:szCs w:val="28"/>
              </w:rPr>
              <w:sym w:font="Wingdings" w:char="F06C"/>
            </w:r>
          </w:p>
        </w:tc>
        <w:tc>
          <w:tcPr>
            <w:tcW w:w="1276" w:type="dxa"/>
            <w:shd w:val="clear" w:color="auto" w:fill="C0C0C0"/>
          </w:tcPr>
          <w:p w:rsidR="00057041" w:rsidRPr="008B6F5D" w:rsidRDefault="00057041" w:rsidP="008B6F5D">
            <w:pPr>
              <w:jc w:val="center"/>
            </w:pPr>
            <w:r>
              <w:rPr>
                <w:b/>
                <w:bCs/>
                <w:sz w:val="28"/>
                <w:szCs w:val="28"/>
              </w:rPr>
              <w:sym w:font="Wingdings" w:char="F06C"/>
            </w:r>
          </w:p>
        </w:tc>
        <w:tc>
          <w:tcPr>
            <w:tcW w:w="1276" w:type="dxa"/>
            <w:shd w:val="clear" w:color="auto" w:fill="C0C0C0"/>
          </w:tcPr>
          <w:p w:rsidR="00057041" w:rsidRPr="008B6F5D" w:rsidRDefault="00057041" w:rsidP="008B6F5D">
            <w:pPr>
              <w:jc w:val="center"/>
            </w:pPr>
            <w:r>
              <w:rPr>
                <w:b/>
                <w:bCs/>
                <w:sz w:val="28"/>
                <w:szCs w:val="28"/>
              </w:rPr>
              <w:sym w:font="Wingdings" w:char="F06C"/>
            </w:r>
          </w:p>
        </w:tc>
      </w:tr>
      <w:tr w:rsidR="00057041" w:rsidRPr="008B6F5D" w:rsidTr="008B6F5D">
        <w:trPr>
          <w:trHeight w:val="734"/>
        </w:trPr>
        <w:tc>
          <w:tcPr>
            <w:tcW w:w="7905" w:type="dxa"/>
          </w:tcPr>
          <w:p w:rsidR="00057041" w:rsidRPr="008B6F5D" w:rsidRDefault="00057041" w:rsidP="00211EDB">
            <w:pPr>
              <w:rPr>
                <w:b/>
                <w:bCs/>
              </w:rPr>
            </w:pPr>
            <w:r w:rsidRPr="008B6F5D">
              <w:rPr>
                <w:rFonts w:hint="eastAsia"/>
                <w:bCs/>
              </w:rPr>
              <w:t>Written provisions suggest that all illegal migrants be screened to determine if they are potential trafficked victims</w:t>
            </w:r>
          </w:p>
        </w:tc>
        <w:tc>
          <w:tcPr>
            <w:tcW w:w="1275" w:type="dxa"/>
          </w:tcPr>
          <w:p w:rsidR="00057041" w:rsidRPr="008B6F5D" w:rsidRDefault="00057041" w:rsidP="008B6F5D">
            <w:pPr>
              <w:jc w:val="center"/>
            </w:pPr>
            <w:r>
              <w:rPr>
                <w:b/>
                <w:bCs/>
                <w:sz w:val="28"/>
                <w:szCs w:val="28"/>
              </w:rPr>
              <w:sym w:font="Wingdings" w:char="F06C"/>
            </w:r>
          </w:p>
        </w:tc>
        <w:tc>
          <w:tcPr>
            <w:tcW w:w="1276" w:type="dxa"/>
          </w:tcPr>
          <w:p w:rsidR="00057041" w:rsidRPr="008B6F5D" w:rsidRDefault="00057041" w:rsidP="008B6F5D">
            <w:pPr>
              <w:jc w:val="center"/>
            </w:pPr>
          </w:p>
        </w:tc>
        <w:tc>
          <w:tcPr>
            <w:tcW w:w="1418" w:type="dxa"/>
          </w:tcPr>
          <w:p w:rsidR="00057041" w:rsidRPr="008B6F5D" w:rsidRDefault="00057041" w:rsidP="008B6F5D">
            <w:pPr>
              <w:jc w:val="center"/>
            </w:pPr>
            <w:r>
              <w:rPr>
                <w:b/>
                <w:bCs/>
                <w:sz w:val="28"/>
                <w:szCs w:val="28"/>
              </w:rPr>
              <w:sym w:font="Wingdings" w:char="F06C"/>
            </w:r>
          </w:p>
        </w:tc>
        <w:tc>
          <w:tcPr>
            <w:tcW w:w="1275" w:type="dxa"/>
          </w:tcPr>
          <w:p w:rsidR="00057041" w:rsidRPr="008B6F5D" w:rsidRDefault="00057041" w:rsidP="008B6F5D">
            <w:pPr>
              <w:jc w:val="center"/>
            </w:pPr>
            <w:r>
              <w:rPr>
                <w:b/>
                <w:bCs/>
                <w:sz w:val="28"/>
                <w:szCs w:val="28"/>
              </w:rPr>
              <w:sym w:font="Wingdings" w:char="F06D"/>
            </w:r>
          </w:p>
        </w:tc>
        <w:tc>
          <w:tcPr>
            <w:tcW w:w="1276" w:type="dxa"/>
          </w:tcPr>
          <w:p w:rsidR="00057041" w:rsidRPr="008B6F5D" w:rsidRDefault="00057041" w:rsidP="008B6F5D">
            <w:pPr>
              <w:jc w:val="center"/>
            </w:pPr>
            <w:r>
              <w:rPr>
                <w:b/>
                <w:bCs/>
                <w:sz w:val="28"/>
                <w:szCs w:val="28"/>
              </w:rPr>
              <w:sym w:font="Wingdings" w:char="F06C"/>
            </w:r>
          </w:p>
        </w:tc>
        <w:tc>
          <w:tcPr>
            <w:tcW w:w="1276" w:type="dxa"/>
          </w:tcPr>
          <w:p w:rsidR="00057041" w:rsidRPr="008B6F5D" w:rsidRDefault="00FA4270" w:rsidP="008B6F5D">
            <w:pPr>
              <w:jc w:val="center"/>
            </w:pPr>
            <w:r>
              <w:rPr>
                <w:b/>
                <w:bCs/>
                <w:sz w:val="28"/>
                <w:szCs w:val="28"/>
              </w:rPr>
              <w:sym w:font="Wingdings" w:char="F06D"/>
            </w:r>
          </w:p>
        </w:tc>
      </w:tr>
      <w:tr w:rsidR="00057041" w:rsidRPr="008B6F5D" w:rsidTr="008B6F5D">
        <w:trPr>
          <w:trHeight w:val="169"/>
        </w:trPr>
        <w:tc>
          <w:tcPr>
            <w:tcW w:w="7905" w:type="dxa"/>
            <w:shd w:val="clear" w:color="auto" w:fill="C0C0C0"/>
          </w:tcPr>
          <w:p w:rsidR="00057041" w:rsidRPr="008B6F5D" w:rsidRDefault="00057041" w:rsidP="00211EDB">
            <w:pPr>
              <w:rPr>
                <w:b/>
                <w:bCs/>
              </w:rPr>
            </w:pPr>
            <w:r w:rsidRPr="008B6F5D">
              <w:rPr>
                <w:rFonts w:hint="eastAsia"/>
                <w:bCs/>
              </w:rPr>
              <w:t>Written provisions are in place regarding child-sensitive interview procedures</w:t>
            </w:r>
          </w:p>
        </w:tc>
        <w:tc>
          <w:tcPr>
            <w:tcW w:w="1275" w:type="dxa"/>
            <w:shd w:val="clear" w:color="auto" w:fill="C0C0C0"/>
          </w:tcPr>
          <w:p w:rsidR="00057041" w:rsidRDefault="00FA4270" w:rsidP="008B6F5D">
            <w:pPr>
              <w:jc w:val="center"/>
            </w:pPr>
            <w:r>
              <w:rPr>
                <w:b/>
                <w:bCs/>
                <w:sz w:val="28"/>
                <w:szCs w:val="28"/>
              </w:rPr>
              <w:sym w:font="Wingdings" w:char="F06C"/>
            </w:r>
          </w:p>
          <w:p w:rsidR="00FA4270" w:rsidRPr="008B6F5D" w:rsidRDefault="00FA4270" w:rsidP="008B6F5D">
            <w:pPr>
              <w:jc w:val="center"/>
            </w:pPr>
          </w:p>
        </w:tc>
        <w:tc>
          <w:tcPr>
            <w:tcW w:w="1276" w:type="dxa"/>
            <w:shd w:val="clear" w:color="auto" w:fill="C0C0C0"/>
          </w:tcPr>
          <w:p w:rsidR="00057041" w:rsidRPr="008B6F5D" w:rsidRDefault="00057041" w:rsidP="008B6F5D">
            <w:pPr>
              <w:jc w:val="center"/>
            </w:pPr>
          </w:p>
        </w:tc>
        <w:tc>
          <w:tcPr>
            <w:tcW w:w="1418" w:type="dxa"/>
            <w:shd w:val="clear" w:color="auto" w:fill="C0C0C0"/>
          </w:tcPr>
          <w:p w:rsidR="00057041" w:rsidRPr="008B6F5D" w:rsidRDefault="00BF3B5F" w:rsidP="008B6F5D">
            <w:pPr>
              <w:jc w:val="center"/>
            </w:pPr>
            <w:r>
              <w:rPr>
                <w:b/>
                <w:bCs/>
                <w:sz w:val="28"/>
                <w:szCs w:val="28"/>
              </w:rPr>
              <w:sym w:font="Wingdings" w:char="F06C"/>
            </w:r>
          </w:p>
        </w:tc>
        <w:tc>
          <w:tcPr>
            <w:tcW w:w="1275" w:type="dxa"/>
            <w:shd w:val="clear" w:color="auto" w:fill="C0C0C0"/>
          </w:tcPr>
          <w:p w:rsidR="00057041" w:rsidRPr="008B6F5D" w:rsidRDefault="00686EFD" w:rsidP="008B6F5D">
            <w:pPr>
              <w:jc w:val="center"/>
            </w:pPr>
            <w:r>
              <w:rPr>
                <w:b/>
                <w:bCs/>
                <w:sz w:val="28"/>
                <w:szCs w:val="28"/>
              </w:rPr>
              <w:sym w:font="Wingdings" w:char="F06C"/>
            </w:r>
            <w:proofErr w:type="spellStart"/>
            <w:r>
              <w:t>Hv</w:t>
            </w:r>
            <w:proofErr w:type="spellEnd"/>
            <w:r>
              <w:t xml:space="preserve"> standard guideline</w:t>
            </w:r>
          </w:p>
        </w:tc>
        <w:tc>
          <w:tcPr>
            <w:tcW w:w="1276" w:type="dxa"/>
            <w:shd w:val="clear" w:color="auto" w:fill="C0C0C0"/>
          </w:tcPr>
          <w:p w:rsidR="00057041" w:rsidRPr="008B6F5D" w:rsidRDefault="00686EFD" w:rsidP="008B6F5D">
            <w:pPr>
              <w:jc w:val="center"/>
            </w:pPr>
            <w:r>
              <w:rPr>
                <w:b/>
                <w:bCs/>
                <w:sz w:val="28"/>
                <w:szCs w:val="28"/>
              </w:rPr>
              <w:sym w:font="Wingdings" w:char="F06C"/>
            </w:r>
          </w:p>
        </w:tc>
        <w:tc>
          <w:tcPr>
            <w:tcW w:w="1276" w:type="dxa"/>
            <w:shd w:val="clear" w:color="auto" w:fill="C0C0C0"/>
          </w:tcPr>
          <w:p w:rsidR="00057041" w:rsidRPr="008B6F5D" w:rsidRDefault="00686EFD" w:rsidP="008B6F5D">
            <w:pPr>
              <w:jc w:val="center"/>
            </w:pPr>
            <w:r>
              <w:rPr>
                <w:b/>
                <w:bCs/>
                <w:sz w:val="28"/>
                <w:szCs w:val="28"/>
              </w:rPr>
              <w:sym w:font="Wingdings" w:char="F06C"/>
            </w:r>
          </w:p>
        </w:tc>
      </w:tr>
      <w:tr w:rsidR="00057041" w:rsidRPr="008B6F5D" w:rsidTr="008B6F5D">
        <w:trPr>
          <w:trHeight w:val="176"/>
        </w:trPr>
        <w:tc>
          <w:tcPr>
            <w:tcW w:w="7905" w:type="dxa"/>
          </w:tcPr>
          <w:p w:rsidR="00057041" w:rsidRPr="008B6F5D" w:rsidRDefault="00057041" w:rsidP="00211EDB">
            <w:pPr>
              <w:rPr>
                <w:b/>
                <w:bCs/>
              </w:rPr>
            </w:pPr>
            <w:r w:rsidRPr="008B6F5D">
              <w:rPr>
                <w:rFonts w:hint="eastAsia"/>
                <w:bCs/>
              </w:rPr>
              <w:t xml:space="preserve">Written provisions provide victims with the option of a </w:t>
            </w:r>
            <w:r w:rsidRPr="008B6F5D">
              <w:rPr>
                <w:bCs/>
              </w:rPr>
              <w:t>“</w:t>
            </w:r>
            <w:r w:rsidRPr="008B6F5D">
              <w:rPr>
                <w:rFonts w:hint="eastAsia"/>
                <w:bCs/>
              </w:rPr>
              <w:t>reflection period</w:t>
            </w:r>
            <w:r w:rsidRPr="008B6F5D">
              <w:rPr>
                <w:bCs/>
              </w:rPr>
              <w:t>”</w:t>
            </w:r>
            <w:r w:rsidRPr="008B6F5D">
              <w:rPr>
                <w:rFonts w:hint="eastAsia"/>
                <w:bCs/>
              </w:rPr>
              <w:t xml:space="preserve"> after screening before being subjected to further investigation interviews</w:t>
            </w:r>
          </w:p>
        </w:tc>
        <w:tc>
          <w:tcPr>
            <w:tcW w:w="1275" w:type="dxa"/>
          </w:tcPr>
          <w:p w:rsidR="00057041" w:rsidRPr="008B6F5D" w:rsidRDefault="00C97A30" w:rsidP="00D7665D">
            <w:pPr>
              <w:jc w:val="center"/>
            </w:pPr>
            <w:r>
              <w:rPr>
                <w:b/>
                <w:bCs/>
                <w:sz w:val="28"/>
                <w:szCs w:val="28"/>
              </w:rPr>
              <w:sym w:font="Wingdings" w:char="F06C"/>
            </w:r>
            <w:proofErr w:type="spellStart"/>
            <w:r>
              <w:t>MoU</w:t>
            </w:r>
            <w:proofErr w:type="spellEnd"/>
            <w:r>
              <w:t xml:space="preserve">  for </w:t>
            </w:r>
            <w:proofErr w:type="spellStart"/>
            <w:r>
              <w:t>vietnam</w:t>
            </w:r>
            <w:proofErr w:type="spellEnd"/>
            <w:r>
              <w:t xml:space="preserve"> days, after </w:t>
            </w:r>
          </w:p>
        </w:tc>
        <w:tc>
          <w:tcPr>
            <w:tcW w:w="1276" w:type="dxa"/>
          </w:tcPr>
          <w:p w:rsidR="00057041" w:rsidRPr="008B6F5D" w:rsidRDefault="00057041" w:rsidP="008B6F5D">
            <w:pPr>
              <w:jc w:val="center"/>
            </w:pPr>
          </w:p>
        </w:tc>
        <w:tc>
          <w:tcPr>
            <w:tcW w:w="1418" w:type="dxa"/>
          </w:tcPr>
          <w:p w:rsidR="00057041" w:rsidRPr="008B6F5D" w:rsidRDefault="00C5018F" w:rsidP="008B6F5D">
            <w:pPr>
              <w:jc w:val="center"/>
            </w:pPr>
            <w:r>
              <w:rPr>
                <w:b/>
                <w:bCs/>
                <w:sz w:val="28"/>
                <w:szCs w:val="28"/>
              </w:rPr>
              <w:sym w:font="Wingdings" w:char="F06D"/>
            </w:r>
            <w:r w:rsidR="00D64A11">
              <w:t xml:space="preserve"> </w:t>
            </w:r>
          </w:p>
        </w:tc>
        <w:tc>
          <w:tcPr>
            <w:tcW w:w="1275" w:type="dxa"/>
          </w:tcPr>
          <w:p w:rsidR="00057041" w:rsidRPr="008B6F5D" w:rsidRDefault="00C5018F" w:rsidP="008B6F5D">
            <w:pPr>
              <w:jc w:val="center"/>
            </w:pPr>
            <w:r>
              <w:rPr>
                <w:b/>
                <w:bCs/>
                <w:sz w:val="28"/>
                <w:szCs w:val="28"/>
              </w:rPr>
              <w:sym w:font="Wingdings" w:char="F06D"/>
            </w:r>
          </w:p>
        </w:tc>
        <w:tc>
          <w:tcPr>
            <w:tcW w:w="1276" w:type="dxa"/>
          </w:tcPr>
          <w:p w:rsidR="00057041" w:rsidRPr="008B6F5D" w:rsidRDefault="00C5018F" w:rsidP="008B6F5D">
            <w:pPr>
              <w:jc w:val="center"/>
            </w:pPr>
            <w:r>
              <w:rPr>
                <w:b/>
                <w:bCs/>
                <w:sz w:val="28"/>
                <w:szCs w:val="28"/>
              </w:rPr>
              <w:sym w:font="Wingdings" w:char="F06C"/>
            </w:r>
          </w:p>
        </w:tc>
        <w:tc>
          <w:tcPr>
            <w:tcW w:w="1276" w:type="dxa"/>
          </w:tcPr>
          <w:p w:rsidR="00057041" w:rsidRPr="008B6F5D" w:rsidRDefault="00C5018F" w:rsidP="008B6F5D">
            <w:pPr>
              <w:jc w:val="center"/>
            </w:pPr>
            <w:r>
              <w:rPr>
                <w:b/>
                <w:bCs/>
                <w:sz w:val="28"/>
                <w:szCs w:val="28"/>
              </w:rPr>
              <w:sym w:font="Wingdings" w:char="F06C"/>
            </w:r>
          </w:p>
        </w:tc>
      </w:tr>
      <w:tr w:rsidR="00057041" w:rsidRPr="008B6F5D" w:rsidTr="008B6F5D">
        <w:trPr>
          <w:trHeight w:val="170"/>
        </w:trPr>
        <w:tc>
          <w:tcPr>
            <w:tcW w:w="7905" w:type="dxa"/>
            <w:shd w:val="clear" w:color="auto" w:fill="C0C0C0"/>
          </w:tcPr>
          <w:p w:rsidR="00057041" w:rsidRPr="008B6F5D" w:rsidRDefault="00057041" w:rsidP="00211EDB">
            <w:pPr>
              <w:rPr>
                <w:b/>
                <w:bCs/>
              </w:rPr>
            </w:pPr>
            <w:r w:rsidRPr="008B6F5D">
              <w:rPr>
                <w:rFonts w:hint="eastAsia"/>
                <w:bCs/>
              </w:rPr>
              <w:lastRenderedPageBreak/>
              <w:t xml:space="preserve">Written provisions are in place on age </w:t>
            </w:r>
            <w:r w:rsidRPr="008B6F5D">
              <w:rPr>
                <w:bCs/>
              </w:rPr>
              <w:t>determination</w:t>
            </w:r>
            <w:r w:rsidRPr="008B6F5D">
              <w:rPr>
                <w:rFonts w:hint="eastAsia"/>
                <w:bCs/>
              </w:rPr>
              <w:t xml:space="preserve">, and </w:t>
            </w:r>
            <w:r w:rsidRPr="008B6F5D">
              <w:rPr>
                <w:bCs/>
              </w:rPr>
              <w:t>require</w:t>
            </w:r>
            <w:r w:rsidRPr="008B6F5D">
              <w:rPr>
                <w:rFonts w:hint="eastAsia"/>
                <w:bCs/>
              </w:rPr>
              <w:t xml:space="preserve"> that any doubt be resolved in </w:t>
            </w:r>
            <w:proofErr w:type="spellStart"/>
            <w:r w:rsidRPr="008B6F5D">
              <w:rPr>
                <w:rFonts w:hint="eastAsia"/>
                <w:bCs/>
              </w:rPr>
              <w:t>favour</w:t>
            </w:r>
            <w:proofErr w:type="spellEnd"/>
            <w:r w:rsidRPr="008B6F5D">
              <w:rPr>
                <w:rFonts w:hint="eastAsia"/>
                <w:bCs/>
              </w:rPr>
              <w:t xml:space="preserve"> of the child </w:t>
            </w:r>
          </w:p>
        </w:tc>
        <w:tc>
          <w:tcPr>
            <w:tcW w:w="1275" w:type="dxa"/>
            <w:shd w:val="clear" w:color="auto" w:fill="C0C0C0"/>
          </w:tcPr>
          <w:p w:rsidR="00057041" w:rsidRPr="008B6F5D" w:rsidRDefault="00D7665D" w:rsidP="008B6F5D">
            <w:pPr>
              <w:jc w:val="center"/>
            </w:pPr>
            <w:r>
              <w:rPr>
                <w:b/>
                <w:bCs/>
                <w:sz w:val="28"/>
                <w:szCs w:val="28"/>
              </w:rPr>
              <w:sym w:font="Wingdings" w:char="F06C"/>
            </w:r>
          </w:p>
        </w:tc>
        <w:tc>
          <w:tcPr>
            <w:tcW w:w="1276" w:type="dxa"/>
            <w:shd w:val="clear" w:color="auto" w:fill="C0C0C0"/>
          </w:tcPr>
          <w:p w:rsidR="00057041" w:rsidRPr="008B6F5D" w:rsidRDefault="00057041" w:rsidP="008B6F5D">
            <w:pPr>
              <w:jc w:val="center"/>
            </w:pPr>
          </w:p>
        </w:tc>
        <w:tc>
          <w:tcPr>
            <w:tcW w:w="1418" w:type="dxa"/>
            <w:shd w:val="clear" w:color="auto" w:fill="C0C0C0"/>
          </w:tcPr>
          <w:p w:rsidR="00057041" w:rsidRPr="008B6F5D" w:rsidRDefault="00D7665D" w:rsidP="008B6F5D">
            <w:pPr>
              <w:jc w:val="center"/>
            </w:pPr>
            <w:r>
              <w:rPr>
                <w:b/>
                <w:bCs/>
                <w:sz w:val="28"/>
                <w:szCs w:val="28"/>
              </w:rPr>
              <w:sym w:font="Wingdings" w:char="F06C"/>
            </w:r>
          </w:p>
        </w:tc>
        <w:tc>
          <w:tcPr>
            <w:tcW w:w="1275" w:type="dxa"/>
            <w:shd w:val="clear" w:color="auto" w:fill="C0C0C0"/>
          </w:tcPr>
          <w:p w:rsidR="00057041" w:rsidRPr="008B6F5D" w:rsidRDefault="00D7665D" w:rsidP="008B6F5D">
            <w:pPr>
              <w:jc w:val="center"/>
            </w:pPr>
            <w:r>
              <w:rPr>
                <w:b/>
                <w:bCs/>
                <w:sz w:val="28"/>
                <w:szCs w:val="28"/>
              </w:rPr>
              <w:sym w:font="Wingdings" w:char="F06C"/>
            </w:r>
          </w:p>
        </w:tc>
        <w:tc>
          <w:tcPr>
            <w:tcW w:w="1276" w:type="dxa"/>
            <w:shd w:val="clear" w:color="auto" w:fill="C0C0C0"/>
          </w:tcPr>
          <w:p w:rsidR="00057041" w:rsidRPr="008B6F5D" w:rsidRDefault="00D7665D" w:rsidP="008B6F5D">
            <w:pPr>
              <w:jc w:val="center"/>
            </w:pPr>
            <w:r>
              <w:rPr>
                <w:b/>
                <w:bCs/>
                <w:sz w:val="28"/>
                <w:szCs w:val="28"/>
              </w:rPr>
              <w:sym w:font="Wingdings" w:char="F06C"/>
            </w:r>
          </w:p>
        </w:tc>
        <w:tc>
          <w:tcPr>
            <w:tcW w:w="1276" w:type="dxa"/>
            <w:shd w:val="clear" w:color="auto" w:fill="C0C0C0"/>
          </w:tcPr>
          <w:p w:rsidR="00057041" w:rsidRPr="008B6F5D" w:rsidRDefault="00D7665D" w:rsidP="008B6F5D">
            <w:pPr>
              <w:jc w:val="center"/>
            </w:pPr>
            <w:r>
              <w:rPr>
                <w:b/>
                <w:bCs/>
                <w:sz w:val="28"/>
                <w:szCs w:val="28"/>
              </w:rPr>
              <w:sym w:font="Wingdings" w:char="F06D"/>
            </w:r>
          </w:p>
        </w:tc>
      </w:tr>
      <w:tr w:rsidR="00057041" w:rsidRPr="008B6F5D" w:rsidTr="008B6F5D">
        <w:trPr>
          <w:trHeight w:val="129"/>
        </w:trPr>
        <w:tc>
          <w:tcPr>
            <w:tcW w:w="7905" w:type="dxa"/>
          </w:tcPr>
          <w:p w:rsidR="00057041" w:rsidRPr="008B6F5D" w:rsidRDefault="00057041" w:rsidP="00C1287F">
            <w:pPr>
              <w:rPr>
                <w:b/>
                <w:bCs/>
              </w:rPr>
            </w:pPr>
            <w:r w:rsidRPr="008B6F5D">
              <w:rPr>
                <w:rFonts w:hint="eastAsia"/>
                <w:bCs/>
              </w:rPr>
              <w:t xml:space="preserve">Written provisions are in place that prevent the detention of victims in immigration detention or other forms of custody under law enforcement authorities </w:t>
            </w:r>
          </w:p>
        </w:tc>
        <w:tc>
          <w:tcPr>
            <w:tcW w:w="1275" w:type="dxa"/>
          </w:tcPr>
          <w:p w:rsidR="00057041" w:rsidRPr="008B6F5D" w:rsidRDefault="00FE3D83" w:rsidP="008B6F5D">
            <w:pPr>
              <w:jc w:val="center"/>
            </w:pPr>
            <w:r>
              <w:rPr>
                <w:b/>
                <w:bCs/>
                <w:sz w:val="28"/>
                <w:szCs w:val="28"/>
              </w:rPr>
              <w:sym w:font="Wingdings" w:char="F06C"/>
            </w:r>
          </w:p>
        </w:tc>
        <w:tc>
          <w:tcPr>
            <w:tcW w:w="1276" w:type="dxa"/>
          </w:tcPr>
          <w:p w:rsidR="00057041" w:rsidRPr="008B6F5D" w:rsidRDefault="00057041" w:rsidP="008B6F5D">
            <w:pPr>
              <w:jc w:val="center"/>
            </w:pPr>
          </w:p>
        </w:tc>
        <w:tc>
          <w:tcPr>
            <w:tcW w:w="1418" w:type="dxa"/>
          </w:tcPr>
          <w:p w:rsidR="00057041" w:rsidRPr="008B6F5D" w:rsidRDefault="00FE3D83" w:rsidP="008B6F5D">
            <w:pPr>
              <w:jc w:val="center"/>
            </w:pPr>
            <w:r>
              <w:rPr>
                <w:b/>
                <w:bCs/>
                <w:sz w:val="28"/>
                <w:szCs w:val="28"/>
              </w:rPr>
              <w:sym w:font="Wingdings" w:char="F06C"/>
            </w:r>
          </w:p>
        </w:tc>
        <w:tc>
          <w:tcPr>
            <w:tcW w:w="1275" w:type="dxa"/>
          </w:tcPr>
          <w:p w:rsidR="00057041" w:rsidRPr="008B6F5D" w:rsidRDefault="00F17156" w:rsidP="008B6F5D">
            <w:pPr>
              <w:jc w:val="center"/>
            </w:pPr>
            <w:r>
              <w:rPr>
                <w:b/>
                <w:bCs/>
                <w:sz w:val="28"/>
                <w:szCs w:val="28"/>
              </w:rPr>
              <w:sym w:font="Wingdings" w:char="F078"/>
            </w:r>
          </w:p>
        </w:tc>
        <w:tc>
          <w:tcPr>
            <w:tcW w:w="1276" w:type="dxa"/>
          </w:tcPr>
          <w:p w:rsidR="00057041" w:rsidRPr="008B6F5D" w:rsidRDefault="00FE3D83" w:rsidP="008B6F5D">
            <w:pPr>
              <w:jc w:val="center"/>
            </w:pPr>
            <w:r>
              <w:rPr>
                <w:b/>
                <w:bCs/>
                <w:sz w:val="28"/>
                <w:szCs w:val="28"/>
              </w:rPr>
              <w:sym w:font="Wingdings" w:char="F06C"/>
            </w:r>
          </w:p>
        </w:tc>
        <w:tc>
          <w:tcPr>
            <w:tcW w:w="1276" w:type="dxa"/>
          </w:tcPr>
          <w:p w:rsidR="00057041" w:rsidRPr="008B6F5D" w:rsidRDefault="00FE3D83" w:rsidP="008B6F5D">
            <w:pPr>
              <w:jc w:val="center"/>
            </w:pPr>
            <w:r>
              <w:rPr>
                <w:b/>
                <w:bCs/>
                <w:sz w:val="28"/>
                <w:szCs w:val="28"/>
              </w:rPr>
              <w:sym w:font="Wingdings" w:char="F06D"/>
            </w:r>
          </w:p>
        </w:tc>
      </w:tr>
      <w:tr w:rsidR="00057041" w:rsidRPr="008B6F5D" w:rsidTr="008B6F5D">
        <w:trPr>
          <w:trHeight w:val="156"/>
        </w:trPr>
        <w:tc>
          <w:tcPr>
            <w:tcW w:w="7905" w:type="dxa"/>
            <w:shd w:val="clear" w:color="auto" w:fill="C0C0C0"/>
          </w:tcPr>
          <w:p w:rsidR="00057041" w:rsidRPr="008B6F5D" w:rsidRDefault="00057041" w:rsidP="00211EDB">
            <w:pPr>
              <w:rPr>
                <w:b/>
                <w:bCs/>
              </w:rPr>
            </w:pPr>
            <w:r w:rsidRPr="008B6F5D">
              <w:rPr>
                <w:rFonts w:hint="eastAsia"/>
                <w:bCs/>
              </w:rPr>
              <w:t>Written provisions are in place to ensure that screening interviews to be conducted in a non threatening secure, safe environment</w:t>
            </w:r>
          </w:p>
        </w:tc>
        <w:tc>
          <w:tcPr>
            <w:tcW w:w="1275" w:type="dxa"/>
            <w:shd w:val="clear" w:color="auto" w:fill="C0C0C0"/>
          </w:tcPr>
          <w:p w:rsidR="00057041" w:rsidRPr="008B6F5D" w:rsidRDefault="0011668F" w:rsidP="008B6F5D">
            <w:pPr>
              <w:jc w:val="center"/>
            </w:pPr>
            <w:r>
              <w:rPr>
                <w:b/>
                <w:bCs/>
                <w:sz w:val="28"/>
                <w:szCs w:val="28"/>
              </w:rPr>
              <w:sym w:font="Wingdings" w:char="F06C"/>
            </w:r>
            <w:r>
              <w:rPr>
                <w:b/>
                <w:bCs/>
                <w:sz w:val="28"/>
                <w:szCs w:val="28"/>
              </w:rPr>
              <w:t xml:space="preserve"> </w:t>
            </w:r>
          </w:p>
        </w:tc>
        <w:tc>
          <w:tcPr>
            <w:tcW w:w="1276" w:type="dxa"/>
            <w:shd w:val="clear" w:color="auto" w:fill="C0C0C0"/>
          </w:tcPr>
          <w:p w:rsidR="00057041" w:rsidRPr="008B6F5D" w:rsidRDefault="00057041" w:rsidP="008B6F5D">
            <w:pPr>
              <w:jc w:val="center"/>
            </w:pPr>
          </w:p>
        </w:tc>
        <w:tc>
          <w:tcPr>
            <w:tcW w:w="1418" w:type="dxa"/>
            <w:shd w:val="clear" w:color="auto" w:fill="C0C0C0"/>
          </w:tcPr>
          <w:p w:rsidR="00057041" w:rsidRPr="008B6F5D" w:rsidRDefault="0011668F" w:rsidP="008B6F5D">
            <w:pPr>
              <w:jc w:val="center"/>
            </w:pPr>
            <w:r>
              <w:rPr>
                <w:b/>
                <w:bCs/>
                <w:sz w:val="28"/>
                <w:szCs w:val="28"/>
              </w:rPr>
              <w:sym w:font="Wingdings" w:char="F06C"/>
            </w:r>
          </w:p>
        </w:tc>
        <w:tc>
          <w:tcPr>
            <w:tcW w:w="1275" w:type="dxa"/>
            <w:shd w:val="clear" w:color="auto" w:fill="C0C0C0"/>
          </w:tcPr>
          <w:p w:rsidR="00057041" w:rsidRPr="008B6F5D" w:rsidRDefault="0011668F" w:rsidP="008B6F5D">
            <w:pPr>
              <w:jc w:val="center"/>
            </w:pPr>
            <w:r>
              <w:rPr>
                <w:b/>
                <w:bCs/>
                <w:sz w:val="28"/>
                <w:szCs w:val="28"/>
              </w:rPr>
              <w:sym w:font="Wingdings" w:char="F06C"/>
            </w:r>
          </w:p>
        </w:tc>
        <w:tc>
          <w:tcPr>
            <w:tcW w:w="1276" w:type="dxa"/>
            <w:shd w:val="clear" w:color="auto" w:fill="C0C0C0"/>
          </w:tcPr>
          <w:p w:rsidR="00057041" w:rsidRPr="008B6F5D" w:rsidRDefault="0011668F" w:rsidP="008B6F5D">
            <w:pPr>
              <w:jc w:val="center"/>
            </w:pPr>
            <w:r>
              <w:rPr>
                <w:b/>
                <w:bCs/>
                <w:sz w:val="28"/>
                <w:szCs w:val="28"/>
              </w:rPr>
              <w:sym w:font="Wingdings" w:char="F06C"/>
            </w:r>
          </w:p>
        </w:tc>
        <w:tc>
          <w:tcPr>
            <w:tcW w:w="1276" w:type="dxa"/>
            <w:shd w:val="clear" w:color="auto" w:fill="C0C0C0"/>
          </w:tcPr>
          <w:p w:rsidR="00057041" w:rsidRPr="008B6F5D" w:rsidRDefault="0011668F" w:rsidP="008B6F5D">
            <w:pPr>
              <w:jc w:val="center"/>
            </w:pPr>
            <w:r>
              <w:rPr>
                <w:b/>
                <w:bCs/>
                <w:sz w:val="28"/>
                <w:szCs w:val="28"/>
              </w:rPr>
              <w:sym w:font="Wingdings" w:char="F06C"/>
            </w:r>
          </w:p>
        </w:tc>
      </w:tr>
      <w:tr w:rsidR="00057041" w:rsidRPr="008B6F5D" w:rsidTr="008B6F5D">
        <w:trPr>
          <w:trHeight w:val="115"/>
        </w:trPr>
        <w:tc>
          <w:tcPr>
            <w:tcW w:w="7905" w:type="dxa"/>
          </w:tcPr>
          <w:p w:rsidR="00057041" w:rsidRPr="008B6F5D" w:rsidRDefault="00057041" w:rsidP="00211EDB">
            <w:pPr>
              <w:rPr>
                <w:b/>
                <w:bCs/>
              </w:rPr>
            </w:pPr>
            <w:r w:rsidRPr="008B6F5D">
              <w:rPr>
                <w:rFonts w:hint="eastAsia"/>
                <w:bCs/>
              </w:rPr>
              <w:t xml:space="preserve">Written provisions are in place providing for the counter- </w:t>
            </w:r>
            <w:r w:rsidRPr="008B6F5D">
              <w:rPr>
                <w:bCs/>
              </w:rPr>
              <w:t>trafficking</w:t>
            </w:r>
            <w:r w:rsidRPr="008B6F5D">
              <w:rPr>
                <w:rFonts w:hint="eastAsia"/>
                <w:bCs/>
              </w:rPr>
              <w:t xml:space="preserve"> training for </w:t>
            </w:r>
            <w:proofErr w:type="spellStart"/>
            <w:r w:rsidRPr="008B6F5D">
              <w:rPr>
                <w:rFonts w:hint="eastAsia"/>
                <w:bCs/>
              </w:rPr>
              <w:t>labour</w:t>
            </w:r>
            <w:proofErr w:type="spellEnd"/>
            <w:r w:rsidRPr="008B6F5D">
              <w:rPr>
                <w:rFonts w:hint="eastAsia"/>
                <w:bCs/>
              </w:rPr>
              <w:t xml:space="preserve"> inspectors </w:t>
            </w:r>
            <w:r w:rsidRPr="008B6F5D">
              <w:rPr>
                <w:bCs/>
              </w:rPr>
              <w:t xml:space="preserve">investigating workplace </w:t>
            </w:r>
            <w:r w:rsidRPr="008B6F5D">
              <w:rPr>
                <w:rFonts w:hint="eastAsia"/>
                <w:bCs/>
              </w:rPr>
              <w:t>abuse</w:t>
            </w:r>
          </w:p>
        </w:tc>
        <w:tc>
          <w:tcPr>
            <w:tcW w:w="1275" w:type="dxa"/>
          </w:tcPr>
          <w:p w:rsidR="00057041" w:rsidRDefault="00137AB2" w:rsidP="008B6F5D">
            <w:pPr>
              <w:jc w:val="center"/>
            </w:pPr>
            <w:r>
              <w:rPr>
                <w:b/>
                <w:bCs/>
                <w:sz w:val="28"/>
                <w:szCs w:val="28"/>
              </w:rPr>
              <w:sym w:font="Wingdings" w:char="F06C"/>
            </w:r>
          </w:p>
          <w:p w:rsidR="00690101" w:rsidRPr="008B6F5D" w:rsidRDefault="00690101" w:rsidP="008B6F5D">
            <w:pPr>
              <w:jc w:val="center"/>
            </w:pPr>
            <w:r>
              <w:t>Also have WG</w:t>
            </w:r>
          </w:p>
        </w:tc>
        <w:tc>
          <w:tcPr>
            <w:tcW w:w="1276" w:type="dxa"/>
          </w:tcPr>
          <w:p w:rsidR="00057041" w:rsidRPr="008B6F5D" w:rsidRDefault="00057041" w:rsidP="008B6F5D">
            <w:pPr>
              <w:jc w:val="center"/>
            </w:pPr>
          </w:p>
        </w:tc>
        <w:tc>
          <w:tcPr>
            <w:tcW w:w="1418" w:type="dxa"/>
          </w:tcPr>
          <w:p w:rsidR="00057041" w:rsidRPr="008B6F5D" w:rsidRDefault="00137AB2" w:rsidP="008B6F5D">
            <w:pPr>
              <w:jc w:val="center"/>
            </w:pPr>
            <w:r>
              <w:rPr>
                <w:b/>
                <w:bCs/>
                <w:sz w:val="28"/>
                <w:szCs w:val="28"/>
              </w:rPr>
              <w:sym w:font="Wingdings" w:char="F06C"/>
            </w:r>
          </w:p>
        </w:tc>
        <w:tc>
          <w:tcPr>
            <w:tcW w:w="1275" w:type="dxa"/>
          </w:tcPr>
          <w:p w:rsidR="00057041" w:rsidRPr="008B6F5D" w:rsidRDefault="00137AB2" w:rsidP="008B6F5D">
            <w:pPr>
              <w:jc w:val="center"/>
            </w:pPr>
            <w:r>
              <w:rPr>
                <w:b/>
                <w:bCs/>
                <w:sz w:val="28"/>
                <w:szCs w:val="28"/>
              </w:rPr>
              <w:sym w:font="Wingdings" w:char="F06D"/>
            </w:r>
          </w:p>
        </w:tc>
        <w:tc>
          <w:tcPr>
            <w:tcW w:w="1276" w:type="dxa"/>
          </w:tcPr>
          <w:p w:rsidR="00057041" w:rsidRPr="008B6F5D" w:rsidRDefault="00137AB2" w:rsidP="008B6F5D">
            <w:pPr>
              <w:jc w:val="center"/>
            </w:pPr>
            <w:r>
              <w:rPr>
                <w:b/>
                <w:bCs/>
                <w:sz w:val="28"/>
                <w:szCs w:val="28"/>
              </w:rPr>
              <w:sym w:font="Wingdings" w:char="F06D"/>
            </w:r>
          </w:p>
        </w:tc>
        <w:tc>
          <w:tcPr>
            <w:tcW w:w="1276" w:type="dxa"/>
          </w:tcPr>
          <w:p w:rsidR="00057041" w:rsidRPr="008B6F5D" w:rsidRDefault="00137AB2" w:rsidP="008B6F5D">
            <w:pPr>
              <w:jc w:val="center"/>
            </w:pPr>
            <w:r>
              <w:rPr>
                <w:b/>
                <w:bCs/>
                <w:sz w:val="28"/>
                <w:szCs w:val="28"/>
              </w:rPr>
              <w:sym w:font="Wingdings" w:char="F06D"/>
            </w:r>
          </w:p>
        </w:tc>
      </w:tr>
    </w:tbl>
    <w:p w:rsidR="003C05DD" w:rsidRDefault="003C05DD" w:rsidP="00211EDB"/>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275"/>
        <w:gridCol w:w="1276"/>
        <w:gridCol w:w="1418"/>
        <w:gridCol w:w="1275"/>
        <w:gridCol w:w="1276"/>
        <w:gridCol w:w="1276"/>
      </w:tblGrid>
      <w:tr w:rsidR="00146AD2" w:rsidRPr="008B6F5D" w:rsidTr="008B6F5D">
        <w:trPr>
          <w:trHeight w:val="462"/>
        </w:trPr>
        <w:tc>
          <w:tcPr>
            <w:tcW w:w="7905" w:type="dxa"/>
          </w:tcPr>
          <w:p w:rsidR="00146AD2" w:rsidRPr="008B6F5D" w:rsidRDefault="00143E50" w:rsidP="00332B2D">
            <w:pPr>
              <w:rPr>
                <w:rFonts w:ascii="Cambria" w:hAnsi="Cambria"/>
                <w:b/>
                <w:bCs/>
                <w:sz w:val="28"/>
                <w:szCs w:val="28"/>
              </w:rPr>
            </w:pPr>
            <w:r w:rsidRPr="008B6F5D">
              <w:rPr>
                <w:rFonts w:ascii="Cambria" w:hAnsi="Cambria" w:hint="eastAsia"/>
                <w:b/>
                <w:bCs/>
                <w:sz w:val="28"/>
                <w:szCs w:val="28"/>
              </w:rPr>
              <w:t>Inte</w:t>
            </w:r>
            <w:r w:rsidR="00332B2D" w:rsidRPr="008B6F5D">
              <w:rPr>
                <w:rFonts w:ascii="Cambria" w:hAnsi="Cambria" w:hint="eastAsia"/>
                <w:b/>
                <w:bCs/>
                <w:sz w:val="28"/>
                <w:szCs w:val="28"/>
              </w:rPr>
              <w:t>rim Care and Protection (Destination Country</w:t>
            </w:r>
            <w:r w:rsidRPr="008B6F5D">
              <w:rPr>
                <w:rFonts w:ascii="Cambria" w:hAnsi="Cambria" w:hint="eastAsia"/>
                <w:b/>
                <w:bCs/>
                <w:sz w:val="28"/>
                <w:szCs w:val="28"/>
              </w:rPr>
              <w:t>)</w:t>
            </w:r>
          </w:p>
        </w:tc>
        <w:tc>
          <w:tcPr>
            <w:tcW w:w="7796" w:type="dxa"/>
            <w:gridSpan w:val="6"/>
            <w:vMerge w:val="restart"/>
            <w:shd w:val="clear" w:color="auto" w:fill="BFBFBF"/>
          </w:tcPr>
          <w:p w:rsidR="00146AD2" w:rsidRPr="008B6F5D" w:rsidRDefault="00146AD2" w:rsidP="00332B2D">
            <w:pPr>
              <w:rPr>
                <w:rFonts w:ascii="Cambria" w:hAnsi="Cambria"/>
                <w:color w:val="000000"/>
              </w:rPr>
            </w:pPr>
            <w:r w:rsidRPr="008B6F5D">
              <w:rPr>
                <w:rFonts w:ascii="Cambria" w:hAnsi="Cambria"/>
                <w:color w:val="000000"/>
              </w:rPr>
              <w:t xml:space="preserve">Legend </w:t>
            </w:r>
          </w:p>
          <w:p w:rsidR="00146AD2" w:rsidRPr="008B6F5D" w:rsidRDefault="00146AD2" w:rsidP="00332B2D">
            <w:pPr>
              <w:rPr>
                <w:rFonts w:ascii="Cambria" w:hAnsi="Cambria"/>
                <w:color w:val="000000"/>
              </w:rPr>
            </w:pPr>
          </w:p>
        </w:tc>
      </w:tr>
      <w:tr w:rsidR="00313FD0" w:rsidRPr="008B6F5D" w:rsidTr="008B6F5D">
        <w:trPr>
          <w:trHeight w:val="380"/>
        </w:trPr>
        <w:tc>
          <w:tcPr>
            <w:tcW w:w="7905" w:type="dxa"/>
            <w:vMerge w:val="restart"/>
            <w:shd w:val="clear" w:color="auto" w:fill="D9D9D9"/>
          </w:tcPr>
          <w:p w:rsidR="00313FD0" w:rsidRPr="008B6F5D" w:rsidRDefault="00313FD0" w:rsidP="00332B2D">
            <w:pPr>
              <w:rPr>
                <w:b/>
                <w:bCs/>
                <w:sz w:val="28"/>
                <w:szCs w:val="28"/>
                <w:u w:val="single"/>
              </w:rPr>
            </w:pPr>
            <w:r w:rsidRPr="008B6F5D">
              <w:rPr>
                <w:rFonts w:hint="eastAsia"/>
                <w:b/>
                <w:bCs/>
                <w:szCs w:val="24"/>
                <w:u w:val="single"/>
              </w:rPr>
              <w:t>Temporary Accommodations and Assistance Services (in country of Destination)</w:t>
            </w:r>
          </w:p>
        </w:tc>
        <w:tc>
          <w:tcPr>
            <w:tcW w:w="7796" w:type="dxa"/>
            <w:gridSpan w:val="6"/>
            <w:vMerge/>
            <w:shd w:val="clear" w:color="auto" w:fill="BFBFBF"/>
          </w:tcPr>
          <w:p w:rsidR="00313FD0" w:rsidRPr="008B6F5D" w:rsidRDefault="00313FD0" w:rsidP="00332B2D">
            <w:pPr>
              <w:rPr>
                <w:color w:val="000000"/>
              </w:rPr>
            </w:pPr>
          </w:p>
        </w:tc>
      </w:tr>
      <w:tr w:rsidR="00313FD0" w:rsidRPr="008B6F5D" w:rsidTr="008B6F5D">
        <w:tc>
          <w:tcPr>
            <w:tcW w:w="7905" w:type="dxa"/>
            <w:vMerge/>
            <w:shd w:val="clear" w:color="auto" w:fill="D9D9D9"/>
          </w:tcPr>
          <w:p w:rsidR="00313FD0" w:rsidRPr="008B6F5D" w:rsidRDefault="00313FD0" w:rsidP="00332B2D">
            <w:pPr>
              <w:rPr>
                <w:b/>
                <w:bCs/>
                <w:color w:val="000000"/>
                <w:szCs w:val="24"/>
              </w:rPr>
            </w:pPr>
          </w:p>
        </w:tc>
        <w:tc>
          <w:tcPr>
            <w:tcW w:w="1275" w:type="dxa"/>
          </w:tcPr>
          <w:p w:rsidR="00313FD0" w:rsidRPr="008B6F5D" w:rsidRDefault="00313FD0" w:rsidP="00332B2D">
            <w:pPr>
              <w:rPr>
                <w:b/>
                <w:color w:val="000000"/>
              </w:rPr>
            </w:pPr>
            <w:r w:rsidRPr="008B6F5D">
              <w:rPr>
                <w:b/>
                <w:color w:val="000000"/>
              </w:rPr>
              <w:t>Cambodia</w:t>
            </w:r>
          </w:p>
        </w:tc>
        <w:tc>
          <w:tcPr>
            <w:tcW w:w="1276" w:type="dxa"/>
          </w:tcPr>
          <w:p w:rsidR="00313FD0" w:rsidRPr="008B6F5D" w:rsidRDefault="00313FD0" w:rsidP="00332B2D">
            <w:pPr>
              <w:rPr>
                <w:b/>
                <w:color w:val="000000"/>
              </w:rPr>
            </w:pPr>
            <w:r w:rsidRPr="008B6F5D">
              <w:rPr>
                <w:b/>
                <w:color w:val="000000"/>
              </w:rPr>
              <w:t>China</w:t>
            </w:r>
          </w:p>
        </w:tc>
        <w:tc>
          <w:tcPr>
            <w:tcW w:w="1418" w:type="dxa"/>
          </w:tcPr>
          <w:p w:rsidR="00313FD0" w:rsidRPr="008B6F5D" w:rsidRDefault="00313FD0" w:rsidP="00332B2D">
            <w:pPr>
              <w:rPr>
                <w:b/>
                <w:color w:val="000000"/>
              </w:rPr>
            </w:pPr>
            <w:r w:rsidRPr="008B6F5D">
              <w:rPr>
                <w:b/>
                <w:color w:val="000000"/>
              </w:rPr>
              <w:t>Lao PDR</w:t>
            </w:r>
          </w:p>
        </w:tc>
        <w:tc>
          <w:tcPr>
            <w:tcW w:w="1275" w:type="dxa"/>
          </w:tcPr>
          <w:p w:rsidR="00313FD0" w:rsidRPr="008B6F5D" w:rsidRDefault="00313FD0" w:rsidP="00332B2D">
            <w:pPr>
              <w:rPr>
                <w:b/>
                <w:color w:val="000000"/>
              </w:rPr>
            </w:pPr>
            <w:r w:rsidRPr="008B6F5D">
              <w:rPr>
                <w:b/>
                <w:color w:val="000000"/>
              </w:rPr>
              <w:t>Myanmar</w:t>
            </w:r>
          </w:p>
        </w:tc>
        <w:tc>
          <w:tcPr>
            <w:tcW w:w="1276" w:type="dxa"/>
          </w:tcPr>
          <w:p w:rsidR="00313FD0" w:rsidRPr="008B6F5D" w:rsidRDefault="00313FD0" w:rsidP="00332B2D">
            <w:pPr>
              <w:rPr>
                <w:b/>
                <w:color w:val="000000"/>
              </w:rPr>
            </w:pPr>
            <w:r w:rsidRPr="008B6F5D">
              <w:rPr>
                <w:b/>
                <w:color w:val="000000"/>
              </w:rPr>
              <w:t>Thailand</w:t>
            </w:r>
          </w:p>
        </w:tc>
        <w:tc>
          <w:tcPr>
            <w:tcW w:w="1276" w:type="dxa"/>
          </w:tcPr>
          <w:p w:rsidR="00313FD0" w:rsidRPr="008B6F5D" w:rsidRDefault="00313FD0" w:rsidP="00332B2D">
            <w:pPr>
              <w:rPr>
                <w:b/>
                <w:color w:val="000000"/>
              </w:rPr>
            </w:pPr>
            <w:r w:rsidRPr="008B6F5D">
              <w:rPr>
                <w:b/>
                <w:color w:val="000000"/>
              </w:rPr>
              <w:t>Vietnam</w:t>
            </w:r>
          </w:p>
        </w:tc>
      </w:tr>
      <w:tr w:rsidR="00394C63" w:rsidRPr="008B6F5D" w:rsidTr="008B6F5D">
        <w:trPr>
          <w:trHeight w:val="422"/>
        </w:trPr>
        <w:tc>
          <w:tcPr>
            <w:tcW w:w="7905" w:type="dxa"/>
            <w:shd w:val="clear" w:color="auto" w:fill="C0C0C0"/>
          </w:tcPr>
          <w:p w:rsidR="00313FD0" w:rsidRPr="008B6F5D" w:rsidRDefault="00313FD0" w:rsidP="00914B50">
            <w:pPr>
              <w:rPr>
                <w:b/>
                <w:bCs/>
                <w:color w:val="000000"/>
                <w:szCs w:val="24"/>
              </w:rPr>
            </w:pPr>
            <w:r w:rsidRPr="008B6F5D">
              <w:rPr>
                <w:rFonts w:hint="eastAsia"/>
                <w:bCs/>
                <w:color w:val="000000"/>
                <w:szCs w:val="24"/>
              </w:rPr>
              <w:t>Written provisions are in place addressing victims right to security and protection</w:t>
            </w:r>
            <w:r w:rsidR="00C1287F">
              <w:rPr>
                <w:b/>
                <w:bCs/>
                <w:color w:val="000000"/>
                <w:szCs w:val="24"/>
              </w:rPr>
              <w:t xml:space="preserve"> </w:t>
            </w:r>
          </w:p>
        </w:tc>
        <w:tc>
          <w:tcPr>
            <w:tcW w:w="1275" w:type="dxa"/>
            <w:shd w:val="clear" w:color="auto" w:fill="C0C0C0"/>
          </w:tcPr>
          <w:p w:rsidR="00313FD0" w:rsidRPr="008B6F5D" w:rsidRDefault="00CA37F4" w:rsidP="008B6F5D">
            <w:pPr>
              <w:jc w:val="center"/>
              <w:rPr>
                <w:color w:val="000000"/>
                <w:highlight w:val="yellow"/>
              </w:rPr>
            </w:pPr>
            <w:r>
              <w:rPr>
                <w:b/>
                <w:bCs/>
                <w:sz w:val="28"/>
                <w:szCs w:val="28"/>
              </w:rPr>
              <w:sym w:font="Wingdings" w:char="F06C"/>
            </w:r>
            <w:r w:rsidR="00D955C4">
              <w:rPr>
                <w:color w:val="000000"/>
                <w:highlight w:val="yellow"/>
              </w:rPr>
              <w:t xml:space="preserve"> ratified the convention so its in the law</w:t>
            </w:r>
          </w:p>
        </w:tc>
        <w:tc>
          <w:tcPr>
            <w:tcW w:w="1276" w:type="dxa"/>
            <w:shd w:val="clear" w:color="auto" w:fill="C0C0C0"/>
          </w:tcPr>
          <w:p w:rsidR="00313FD0" w:rsidRPr="008B6F5D" w:rsidRDefault="00313FD0" w:rsidP="008B6F5D">
            <w:pPr>
              <w:jc w:val="center"/>
              <w:rPr>
                <w:color w:val="000000"/>
              </w:rPr>
            </w:pPr>
          </w:p>
        </w:tc>
        <w:tc>
          <w:tcPr>
            <w:tcW w:w="1418" w:type="dxa"/>
            <w:shd w:val="clear" w:color="auto" w:fill="C0C0C0"/>
          </w:tcPr>
          <w:p w:rsidR="00313FD0" w:rsidRPr="008B6F5D" w:rsidRDefault="00CA37F4" w:rsidP="008B6F5D">
            <w:pPr>
              <w:jc w:val="center"/>
              <w:rPr>
                <w:color w:val="000000"/>
              </w:rPr>
            </w:pPr>
            <w:r>
              <w:rPr>
                <w:b/>
                <w:bCs/>
                <w:sz w:val="28"/>
                <w:szCs w:val="28"/>
              </w:rPr>
              <w:sym w:font="Wingdings" w:char="F06C"/>
            </w:r>
            <w:r w:rsidR="00371A99">
              <w:rPr>
                <w:color w:val="000000"/>
              </w:rPr>
              <w:t xml:space="preserve"> have in the law</w:t>
            </w:r>
          </w:p>
        </w:tc>
        <w:tc>
          <w:tcPr>
            <w:tcW w:w="1275" w:type="dxa"/>
            <w:shd w:val="clear" w:color="auto" w:fill="C0C0C0"/>
          </w:tcPr>
          <w:p w:rsidR="00313FD0" w:rsidRPr="008B6F5D" w:rsidRDefault="00CA37F4" w:rsidP="008B6F5D">
            <w:pPr>
              <w:jc w:val="center"/>
              <w:rPr>
                <w:color w:val="000000"/>
              </w:rPr>
            </w:pPr>
            <w:r>
              <w:rPr>
                <w:b/>
                <w:bCs/>
                <w:sz w:val="28"/>
                <w:szCs w:val="28"/>
              </w:rPr>
              <w:sym w:font="Wingdings" w:char="F06C"/>
            </w:r>
            <w:r w:rsidR="00371A99">
              <w:rPr>
                <w:color w:val="000000"/>
              </w:rPr>
              <w:t xml:space="preserve"> in the SOP</w:t>
            </w:r>
          </w:p>
        </w:tc>
        <w:tc>
          <w:tcPr>
            <w:tcW w:w="1276" w:type="dxa"/>
            <w:shd w:val="clear" w:color="auto" w:fill="C0C0C0"/>
          </w:tcPr>
          <w:p w:rsidR="00313FD0" w:rsidRPr="008B6F5D" w:rsidRDefault="00CA37F4" w:rsidP="008B6F5D">
            <w:pPr>
              <w:jc w:val="center"/>
              <w:rPr>
                <w:color w:val="000000"/>
              </w:rPr>
            </w:pPr>
            <w:r>
              <w:rPr>
                <w:b/>
                <w:bCs/>
                <w:sz w:val="28"/>
                <w:szCs w:val="28"/>
              </w:rPr>
              <w:sym w:font="Wingdings" w:char="F06C"/>
            </w:r>
            <w:r w:rsidR="00371A99">
              <w:rPr>
                <w:color w:val="000000"/>
              </w:rPr>
              <w:t xml:space="preserve"> in law</w:t>
            </w:r>
          </w:p>
        </w:tc>
        <w:tc>
          <w:tcPr>
            <w:tcW w:w="1276" w:type="dxa"/>
            <w:shd w:val="clear" w:color="auto" w:fill="C0C0C0"/>
          </w:tcPr>
          <w:p w:rsidR="00313FD0" w:rsidRPr="008B6F5D" w:rsidRDefault="00CA37F4" w:rsidP="00AB428C">
            <w:pPr>
              <w:rPr>
                <w:color w:val="000000"/>
              </w:rPr>
            </w:pPr>
            <w:r>
              <w:rPr>
                <w:b/>
                <w:bCs/>
                <w:sz w:val="28"/>
                <w:szCs w:val="28"/>
              </w:rPr>
              <w:sym w:font="Wingdings" w:char="F06C"/>
            </w:r>
            <w:r w:rsidR="00371A99">
              <w:rPr>
                <w:color w:val="000000"/>
              </w:rPr>
              <w:t xml:space="preserve"> in law</w:t>
            </w:r>
          </w:p>
        </w:tc>
      </w:tr>
      <w:tr w:rsidR="00313FD0" w:rsidRPr="008B6F5D" w:rsidTr="008B6F5D">
        <w:trPr>
          <w:trHeight w:val="394"/>
        </w:trPr>
        <w:tc>
          <w:tcPr>
            <w:tcW w:w="7905" w:type="dxa"/>
          </w:tcPr>
          <w:p w:rsidR="00313FD0" w:rsidRPr="008B6F5D" w:rsidRDefault="00313FD0" w:rsidP="00332B2D">
            <w:pPr>
              <w:rPr>
                <w:b/>
                <w:bCs/>
                <w:color w:val="000000"/>
              </w:rPr>
            </w:pPr>
            <w:r w:rsidRPr="008B6F5D">
              <w:rPr>
                <w:rFonts w:hint="eastAsia"/>
                <w:bCs/>
                <w:color w:val="000000"/>
                <w:szCs w:val="24"/>
              </w:rPr>
              <w:t xml:space="preserve">Written provisions are in place </w:t>
            </w:r>
            <w:r w:rsidRPr="008B6F5D">
              <w:rPr>
                <w:bCs/>
                <w:color w:val="000000"/>
                <w:szCs w:val="24"/>
              </w:rPr>
              <w:t>addressing</w:t>
            </w:r>
            <w:r w:rsidRPr="008B6F5D">
              <w:rPr>
                <w:rFonts w:hint="eastAsia"/>
                <w:bCs/>
                <w:color w:val="000000"/>
                <w:szCs w:val="24"/>
              </w:rPr>
              <w:t xml:space="preserve"> victim</w:t>
            </w:r>
            <w:r w:rsidRPr="008B6F5D">
              <w:rPr>
                <w:bCs/>
                <w:color w:val="000000"/>
                <w:szCs w:val="24"/>
              </w:rPr>
              <w:t>’</w:t>
            </w:r>
            <w:r w:rsidRPr="008B6F5D">
              <w:rPr>
                <w:rFonts w:hint="eastAsia"/>
                <w:bCs/>
                <w:color w:val="000000"/>
                <w:szCs w:val="24"/>
              </w:rPr>
              <w:t xml:space="preserve"> rights to have their basic needs met (accommodation, food, health/medical)</w:t>
            </w:r>
          </w:p>
        </w:tc>
        <w:tc>
          <w:tcPr>
            <w:tcW w:w="1275" w:type="dxa"/>
          </w:tcPr>
          <w:p w:rsidR="00313FD0" w:rsidRPr="008B6F5D" w:rsidRDefault="00914B50" w:rsidP="008B6F5D">
            <w:pPr>
              <w:jc w:val="center"/>
              <w:rPr>
                <w:rFonts w:hAnsi="PMingLiU"/>
                <w:color w:val="000000"/>
              </w:rPr>
            </w:pPr>
            <w:r>
              <w:rPr>
                <w:b/>
                <w:bCs/>
                <w:sz w:val="28"/>
                <w:szCs w:val="28"/>
              </w:rPr>
              <w:sym w:font="Wingdings" w:char="F06C"/>
            </w:r>
          </w:p>
        </w:tc>
        <w:tc>
          <w:tcPr>
            <w:tcW w:w="1276" w:type="dxa"/>
          </w:tcPr>
          <w:p w:rsidR="00313FD0" w:rsidRPr="008B6F5D" w:rsidRDefault="00313FD0" w:rsidP="008B6F5D">
            <w:pPr>
              <w:jc w:val="center"/>
              <w:rPr>
                <w:rFonts w:hAnsi="PMingLiU"/>
                <w:color w:val="000000"/>
              </w:rPr>
            </w:pPr>
          </w:p>
        </w:tc>
        <w:tc>
          <w:tcPr>
            <w:tcW w:w="1418" w:type="dxa"/>
          </w:tcPr>
          <w:p w:rsidR="00313FD0" w:rsidRPr="008B6F5D" w:rsidRDefault="00914B50" w:rsidP="008B6F5D">
            <w:pPr>
              <w:jc w:val="center"/>
              <w:rPr>
                <w:rFonts w:hAnsi="PMingLiU"/>
                <w:color w:val="000000"/>
              </w:rPr>
            </w:pPr>
            <w:r>
              <w:rPr>
                <w:b/>
                <w:bCs/>
                <w:sz w:val="28"/>
                <w:szCs w:val="28"/>
              </w:rPr>
              <w:sym w:font="Wingdings" w:char="F06C"/>
            </w:r>
          </w:p>
        </w:tc>
        <w:tc>
          <w:tcPr>
            <w:tcW w:w="1275" w:type="dxa"/>
          </w:tcPr>
          <w:p w:rsidR="00313FD0" w:rsidRPr="008B6F5D" w:rsidRDefault="00AA1D16" w:rsidP="008B6F5D">
            <w:pPr>
              <w:jc w:val="center"/>
              <w:rPr>
                <w:rFonts w:hAnsi="PMingLiU"/>
                <w:color w:val="000000"/>
              </w:rPr>
            </w:pPr>
            <w:r>
              <w:rPr>
                <w:b/>
                <w:bCs/>
                <w:sz w:val="28"/>
                <w:szCs w:val="28"/>
              </w:rPr>
              <w:sym w:font="Wingdings" w:char="F06C"/>
            </w:r>
          </w:p>
        </w:tc>
        <w:tc>
          <w:tcPr>
            <w:tcW w:w="1276" w:type="dxa"/>
          </w:tcPr>
          <w:p w:rsidR="00313FD0" w:rsidRPr="008B6F5D" w:rsidRDefault="00AA1D16" w:rsidP="008B6F5D">
            <w:pPr>
              <w:jc w:val="center"/>
              <w:rPr>
                <w:rFonts w:hAnsi="PMingLiU"/>
                <w:color w:val="000000"/>
              </w:rPr>
            </w:pPr>
            <w:r>
              <w:rPr>
                <w:b/>
                <w:bCs/>
                <w:sz w:val="28"/>
                <w:szCs w:val="28"/>
              </w:rPr>
              <w:sym w:font="Wingdings" w:char="F06C"/>
            </w:r>
          </w:p>
        </w:tc>
        <w:tc>
          <w:tcPr>
            <w:tcW w:w="1276" w:type="dxa"/>
          </w:tcPr>
          <w:p w:rsidR="00313FD0" w:rsidRPr="008B6F5D" w:rsidRDefault="00AA1D16" w:rsidP="008B6F5D">
            <w:pPr>
              <w:jc w:val="center"/>
              <w:rPr>
                <w:rFonts w:hAnsi="PMingLiU"/>
                <w:color w:val="000000"/>
              </w:rPr>
            </w:pPr>
            <w:r>
              <w:rPr>
                <w:b/>
                <w:bCs/>
                <w:sz w:val="28"/>
                <w:szCs w:val="28"/>
              </w:rPr>
              <w:sym w:font="Wingdings" w:char="F06C"/>
            </w:r>
          </w:p>
        </w:tc>
      </w:tr>
      <w:tr w:rsidR="00394C63" w:rsidRPr="008B6F5D" w:rsidTr="008B6F5D">
        <w:trPr>
          <w:trHeight w:val="421"/>
        </w:trPr>
        <w:tc>
          <w:tcPr>
            <w:tcW w:w="7905" w:type="dxa"/>
            <w:shd w:val="clear" w:color="auto" w:fill="C0C0C0"/>
          </w:tcPr>
          <w:p w:rsidR="00313FD0" w:rsidRPr="008B6F5D" w:rsidRDefault="00313FD0" w:rsidP="00332B2D">
            <w:pPr>
              <w:rPr>
                <w:b/>
                <w:bCs/>
                <w:color w:val="000000"/>
              </w:rPr>
            </w:pPr>
            <w:r w:rsidRPr="008B6F5D">
              <w:rPr>
                <w:rFonts w:hint="eastAsia"/>
                <w:bCs/>
                <w:color w:val="000000"/>
              </w:rPr>
              <w:t>Minimum standards have been established for all victim care providers, including standards for government and NGO-run shelters</w:t>
            </w:r>
          </w:p>
        </w:tc>
        <w:tc>
          <w:tcPr>
            <w:tcW w:w="1275" w:type="dxa"/>
            <w:shd w:val="clear" w:color="auto" w:fill="C0C0C0"/>
          </w:tcPr>
          <w:p w:rsidR="00313FD0" w:rsidRPr="008B6F5D" w:rsidRDefault="005D6EA3" w:rsidP="008B6F5D">
            <w:pPr>
              <w:jc w:val="center"/>
              <w:rPr>
                <w:rFonts w:hAnsi="PMingLiU"/>
                <w:color w:val="000000"/>
              </w:rPr>
            </w:pPr>
            <w:r>
              <w:rPr>
                <w:b/>
                <w:bCs/>
                <w:sz w:val="28"/>
                <w:szCs w:val="28"/>
              </w:rPr>
              <w:sym w:font="Wingdings" w:char="F06C"/>
            </w:r>
          </w:p>
        </w:tc>
        <w:tc>
          <w:tcPr>
            <w:tcW w:w="1276" w:type="dxa"/>
            <w:shd w:val="clear" w:color="auto" w:fill="C0C0C0"/>
          </w:tcPr>
          <w:p w:rsidR="00313FD0" w:rsidRPr="008B6F5D" w:rsidRDefault="00313FD0" w:rsidP="008B6F5D">
            <w:pPr>
              <w:jc w:val="center"/>
              <w:rPr>
                <w:rFonts w:hAnsi="PMingLiU"/>
                <w:color w:val="000000"/>
              </w:rPr>
            </w:pPr>
          </w:p>
        </w:tc>
        <w:tc>
          <w:tcPr>
            <w:tcW w:w="1418" w:type="dxa"/>
            <w:shd w:val="clear" w:color="auto" w:fill="C0C0C0"/>
          </w:tcPr>
          <w:p w:rsidR="00313FD0" w:rsidRPr="008B6F5D" w:rsidRDefault="005D6EA3" w:rsidP="008B6F5D">
            <w:pPr>
              <w:jc w:val="center"/>
              <w:rPr>
                <w:rFonts w:hAnsi="PMingLiU"/>
                <w:color w:val="000000"/>
              </w:rPr>
            </w:pPr>
            <w:r>
              <w:rPr>
                <w:b/>
                <w:bCs/>
                <w:sz w:val="28"/>
                <w:szCs w:val="28"/>
              </w:rPr>
              <w:sym w:font="Wingdings" w:char="F06C"/>
            </w:r>
          </w:p>
        </w:tc>
        <w:tc>
          <w:tcPr>
            <w:tcW w:w="1275" w:type="dxa"/>
            <w:shd w:val="clear" w:color="auto" w:fill="C0C0C0"/>
          </w:tcPr>
          <w:p w:rsidR="00313FD0" w:rsidRPr="008B6F5D" w:rsidRDefault="005D6EA3" w:rsidP="008B6F5D">
            <w:pPr>
              <w:jc w:val="center"/>
              <w:rPr>
                <w:rFonts w:hAnsi="PMingLiU"/>
                <w:color w:val="000000"/>
              </w:rPr>
            </w:pPr>
            <w:r>
              <w:rPr>
                <w:b/>
                <w:bCs/>
                <w:sz w:val="28"/>
                <w:szCs w:val="28"/>
              </w:rPr>
              <w:sym w:font="Wingdings" w:char="F06C"/>
            </w:r>
          </w:p>
        </w:tc>
        <w:tc>
          <w:tcPr>
            <w:tcW w:w="1276" w:type="dxa"/>
            <w:shd w:val="clear" w:color="auto" w:fill="C0C0C0"/>
          </w:tcPr>
          <w:p w:rsidR="00313FD0" w:rsidRPr="008B6F5D" w:rsidRDefault="005D6EA3" w:rsidP="008B6F5D">
            <w:pPr>
              <w:jc w:val="center"/>
              <w:rPr>
                <w:rFonts w:hAnsi="PMingLiU"/>
                <w:color w:val="000000"/>
              </w:rPr>
            </w:pPr>
            <w:r>
              <w:rPr>
                <w:b/>
                <w:bCs/>
                <w:sz w:val="28"/>
                <w:szCs w:val="28"/>
              </w:rPr>
              <w:sym w:font="Wingdings" w:char="F06C"/>
            </w:r>
            <w:r>
              <w:rPr>
                <w:rFonts w:hAnsi="PMingLiU"/>
                <w:color w:val="000000"/>
              </w:rPr>
              <w:t xml:space="preserve"> there is national criteria, but not always followed by </w:t>
            </w:r>
            <w:r>
              <w:rPr>
                <w:rFonts w:hAnsi="PMingLiU"/>
                <w:color w:val="000000"/>
              </w:rPr>
              <w:lastRenderedPageBreak/>
              <w:t>Ngo-run shelters</w:t>
            </w:r>
          </w:p>
        </w:tc>
        <w:tc>
          <w:tcPr>
            <w:tcW w:w="1276" w:type="dxa"/>
            <w:shd w:val="clear" w:color="auto" w:fill="C0C0C0"/>
          </w:tcPr>
          <w:p w:rsidR="00313FD0" w:rsidRPr="008B6F5D" w:rsidRDefault="005D6EA3" w:rsidP="008B6F5D">
            <w:pPr>
              <w:jc w:val="center"/>
              <w:rPr>
                <w:rFonts w:hAnsi="PMingLiU"/>
                <w:color w:val="000000"/>
              </w:rPr>
            </w:pPr>
            <w:r>
              <w:rPr>
                <w:b/>
                <w:bCs/>
                <w:sz w:val="28"/>
                <w:szCs w:val="28"/>
              </w:rPr>
              <w:lastRenderedPageBreak/>
              <w:sym w:font="Wingdings" w:char="F06C"/>
            </w:r>
            <w:r w:rsidR="00B1446B">
              <w:rPr>
                <w:rFonts w:hAnsi="PMingLiU"/>
                <w:color w:val="000000"/>
              </w:rPr>
              <w:t xml:space="preserve"> ongoing in the degree, not in law yet</w:t>
            </w:r>
          </w:p>
        </w:tc>
      </w:tr>
      <w:tr w:rsidR="00313FD0" w:rsidRPr="008B6F5D" w:rsidTr="008B6F5D">
        <w:trPr>
          <w:trHeight w:val="455"/>
        </w:trPr>
        <w:tc>
          <w:tcPr>
            <w:tcW w:w="7905" w:type="dxa"/>
          </w:tcPr>
          <w:p w:rsidR="00313FD0" w:rsidRPr="008B6F5D" w:rsidRDefault="00E0498F" w:rsidP="00332B2D">
            <w:pPr>
              <w:rPr>
                <w:b/>
                <w:bCs/>
                <w:color w:val="000000"/>
              </w:rPr>
            </w:pPr>
            <w:r w:rsidRPr="008B6F5D">
              <w:rPr>
                <w:rFonts w:hint="eastAsia"/>
                <w:bCs/>
                <w:color w:val="000000"/>
                <w:szCs w:val="24"/>
              </w:rPr>
              <w:lastRenderedPageBreak/>
              <w:t xml:space="preserve">Written provisions are in place governing the interim care specific to </w:t>
            </w:r>
            <w:r w:rsidRPr="008B6F5D">
              <w:rPr>
                <w:bCs/>
                <w:color w:val="000000"/>
                <w:szCs w:val="24"/>
              </w:rPr>
              <w:t>children</w:t>
            </w:r>
            <w:r w:rsidRPr="008B6F5D">
              <w:rPr>
                <w:rFonts w:hint="eastAsia"/>
                <w:bCs/>
                <w:color w:val="000000"/>
                <w:szCs w:val="24"/>
              </w:rPr>
              <w:t>, women and men and are applied equally to all trafficking victims</w:t>
            </w:r>
          </w:p>
        </w:tc>
        <w:tc>
          <w:tcPr>
            <w:tcW w:w="1275" w:type="dxa"/>
          </w:tcPr>
          <w:p w:rsidR="00313FD0" w:rsidRPr="008B6F5D" w:rsidRDefault="00121DC7" w:rsidP="008B6F5D">
            <w:pPr>
              <w:jc w:val="center"/>
              <w:rPr>
                <w:rFonts w:hAnsi="PMingLiU"/>
                <w:color w:val="000000"/>
              </w:rPr>
            </w:pPr>
            <w:r>
              <w:rPr>
                <w:b/>
                <w:bCs/>
                <w:sz w:val="28"/>
                <w:szCs w:val="28"/>
              </w:rPr>
              <w:sym w:font="Wingdings" w:char="F06C"/>
            </w:r>
          </w:p>
        </w:tc>
        <w:tc>
          <w:tcPr>
            <w:tcW w:w="1276" w:type="dxa"/>
          </w:tcPr>
          <w:p w:rsidR="00313FD0" w:rsidRPr="008B6F5D" w:rsidRDefault="00313FD0" w:rsidP="008B6F5D">
            <w:pPr>
              <w:jc w:val="center"/>
              <w:rPr>
                <w:rFonts w:hAnsi="PMingLiU"/>
                <w:color w:val="000000"/>
              </w:rPr>
            </w:pPr>
          </w:p>
        </w:tc>
        <w:tc>
          <w:tcPr>
            <w:tcW w:w="1418" w:type="dxa"/>
          </w:tcPr>
          <w:p w:rsidR="00313FD0" w:rsidRPr="008B6F5D" w:rsidRDefault="00121DC7" w:rsidP="008B6F5D">
            <w:pPr>
              <w:jc w:val="center"/>
              <w:rPr>
                <w:rFonts w:hAnsi="PMingLiU"/>
                <w:color w:val="000000"/>
              </w:rPr>
            </w:pPr>
            <w:r>
              <w:rPr>
                <w:b/>
                <w:bCs/>
                <w:sz w:val="28"/>
                <w:szCs w:val="28"/>
              </w:rPr>
              <w:sym w:font="Wingdings" w:char="F06C"/>
            </w:r>
          </w:p>
        </w:tc>
        <w:tc>
          <w:tcPr>
            <w:tcW w:w="1275" w:type="dxa"/>
          </w:tcPr>
          <w:p w:rsidR="00313FD0" w:rsidRPr="008B6F5D" w:rsidRDefault="00121DC7" w:rsidP="008B6F5D">
            <w:pPr>
              <w:jc w:val="center"/>
              <w:rPr>
                <w:rFonts w:hAnsi="PMingLiU"/>
                <w:color w:val="000000"/>
              </w:rPr>
            </w:pPr>
            <w:r>
              <w:rPr>
                <w:b/>
                <w:bCs/>
                <w:sz w:val="28"/>
                <w:szCs w:val="28"/>
              </w:rPr>
              <w:sym w:font="Wingdings" w:char="F06C"/>
            </w:r>
          </w:p>
        </w:tc>
        <w:tc>
          <w:tcPr>
            <w:tcW w:w="1276" w:type="dxa"/>
          </w:tcPr>
          <w:p w:rsidR="00313FD0" w:rsidRPr="008B6F5D" w:rsidRDefault="00121DC7" w:rsidP="008B6F5D">
            <w:pPr>
              <w:jc w:val="center"/>
              <w:rPr>
                <w:rFonts w:hAnsi="PMingLiU"/>
                <w:color w:val="000000"/>
              </w:rPr>
            </w:pPr>
            <w:r>
              <w:rPr>
                <w:b/>
                <w:bCs/>
                <w:sz w:val="28"/>
                <w:szCs w:val="28"/>
              </w:rPr>
              <w:sym w:font="Wingdings" w:char="F06C"/>
            </w:r>
          </w:p>
        </w:tc>
        <w:tc>
          <w:tcPr>
            <w:tcW w:w="1276" w:type="dxa"/>
          </w:tcPr>
          <w:p w:rsidR="00313FD0" w:rsidRPr="008B6F5D" w:rsidRDefault="00121DC7" w:rsidP="008B6F5D">
            <w:pPr>
              <w:jc w:val="center"/>
              <w:rPr>
                <w:rFonts w:hAnsi="PMingLiU"/>
                <w:color w:val="000000"/>
              </w:rPr>
            </w:pPr>
            <w:r>
              <w:rPr>
                <w:b/>
                <w:bCs/>
                <w:sz w:val="28"/>
                <w:szCs w:val="28"/>
              </w:rPr>
              <w:sym w:font="Wingdings" w:char="F06C"/>
            </w:r>
          </w:p>
        </w:tc>
      </w:tr>
      <w:tr w:rsidR="00394C63" w:rsidRPr="008B6F5D" w:rsidTr="008B6F5D">
        <w:trPr>
          <w:trHeight w:val="407"/>
        </w:trPr>
        <w:tc>
          <w:tcPr>
            <w:tcW w:w="7905" w:type="dxa"/>
            <w:shd w:val="clear" w:color="auto" w:fill="C0C0C0"/>
          </w:tcPr>
          <w:p w:rsidR="00313FD0" w:rsidRPr="008B6F5D" w:rsidRDefault="00C174C8" w:rsidP="004871F3">
            <w:pPr>
              <w:rPr>
                <w:b/>
                <w:bCs/>
                <w:color w:val="000000"/>
              </w:rPr>
            </w:pPr>
            <w:r w:rsidRPr="008B6F5D">
              <w:rPr>
                <w:rFonts w:hint="eastAsia"/>
                <w:bCs/>
                <w:color w:val="000000"/>
              </w:rPr>
              <w:t xml:space="preserve">Written provisions provide for a range of temporary </w:t>
            </w:r>
            <w:r w:rsidRPr="008B6F5D">
              <w:rPr>
                <w:bCs/>
                <w:color w:val="000000"/>
              </w:rPr>
              <w:t>accommodation</w:t>
            </w:r>
            <w:r w:rsidRPr="008B6F5D">
              <w:rPr>
                <w:rFonts w:hint="eastAsia"/>
                <w:bCs/>
                <w:color w:val="000000"/>
              </w:rPr>
              <w:t xml:space="preserve"> options for children, women and men, with Institutional care being used as a measure of last resort</w:t>
            </w:r>
            <w:r w:rsidR="00914B50">
              <w:rPr>
                <w:b/>
                <w:bCs/>
                <w:color w:val="000000"/>
              </w:rPr>
              <w:t xml:space="preserve"> </w:t>
            </w:r>
          </w:p>
        </w:tc>
        <w:tc>
          <w:tcPr>
            <w:tcW w:w="1275" w:type="dxa"/>
            <w:shd w:val="clear" w:color="auto" w:fill="C0C0C0"/>
          </w:tcPr>
          <w:p w:rsidR="00313FD0" w:rsidRPr="008B6F5D" w:rsidRDefault="004871F3" w:rsidP="008B6F5D">
            <w:pPr>
              <w:jc w:val="center"/>
              <w:rPr>
                <w:rFonts w:hAnsi="PMingLiU"/>
                <w:color w:val="000000"/>
              </w:rPr>
            </w:pPr>
            <w:r>
              <w:rPr>
                <w:b/>
                <w:bCs/>
                <w:sz w:val="28"/>
                <w:szCs w:val="28"/>
              </w:rPr>
              <w:sym w:font="Wingdings" w:char="F06C"/>
            </w:r>
          </w:p>
        </w:tc>
        <w:tc>
          <w:tcPr>
            <w:tcW w:w="1276" w:type="dxa"/>
            <w:shd w:val="clear" w:color="auto" w:fill="C0C0C0"/>
          </w:tcPr>
          <w:p w:rsidR="00313FD0" w:rsidRPr="008B6F5D" w:rsidRDefault="00313FD0" w:rsidP="008B6F5D">
            <w:pPr>
              <w:jc w:val="center"/>
              <w:rPr>
                <w:rFonts w:hAnsi="PMingLiU"/>
                <w:color w:val="000000"/>
              </w:rPr>
            </w:pPr>
          </w:p>
        </w:tc>
        <w:tc>
          <w:tcPr>
            <w:tcW w:w="1418" w:type="dxa"/>
            <w:shd w:val="clear" w:color="auto" w:fill="C0C0C0"/>
          </w:tcPr>
          <w:p w:rsidR="00313FD0" w:rsidRPr="008B6F5D" w:rsidRDefault="004871F3" w:rsidP="008B6F5D">
            <w:pPr>
              <w:jc w:val="center"/>
              <w:rPr>
                <w:rFonts w:hAnsi="PMingLiU"/>
                <w:color w:val="000000"/>
              </w:rPr>
            </w:pPr>
            <w:r>
              <w:rPr>
                <w:b/>
                <w:bCs/>
                <w:sz w:val="28"/>
                <w:szCs w:val="28"/>
              </w:rPr>
              <w:sym w:font="Wingdings" w:char="F06D"/>
            </w:r>
          </w:p>
        </w:tc>
        <w:tc>
          <w:tcPr>
            <w:tcW w:w="1275" w:type="dxa"/>
            <w:shd w:val="clear" w:color="auto" w:fill="C0C0C0"/>
          </w:tcPr>
          <w:p w:rsidR="00313FD0" w:rsidRPr="008B6F5D" w:rsidRDefault="004871F3" w:rsidP="008B6F5D">
            <w:pPr>
              <w:jc w:val="center"/>
              <w:rPr>
                <w:rFonts w:hAnsi="PMingLiU"/>
                <w:color w:val="000000"/>
              </w:rPr>
            </w:pPr>
            <w:r>
              <w:rPr>
                <w:b/>
                <w:bCs/>
                <w:sz w:val="28"/>
                <w:szCs w:val="28"/>
              </w:rPr>
              <w:sym w:font="Wingdings" w:char="F06C"/>
            </w:r>
          </w:p>
        </w:tc>
        <w:tc>
          <w:tcPr>
            <w:tcW w:w="1276" w:type="dxa"/>
            <w:shd w:val="clear" w:color="auto" w:fill="C0C0C0"/>
          </w:tcPr>
          <w:p w:rsidR="00313FD0" w:rsidRPr="008B6F5D" w:rsidRDefault="004871F3" w:rsidP="008B6F5D">
            <w:pPr>
              <w:jc w:val="center"/>
              <w:rPr>
                <w:rFonts w:hAnsi="PMingLiU"/>
                <w:color w:val="000000"/>
              </w:rPr>
            </w:pPr>
            <w:r>
              <w:rPr>
                <w:b/>
                <w:bCs/>
                <w:sz w:val="28"/>
                <w:szCs w:val="28"/>
              </w:rPr>
              <w:sym w:font="Wingdings" w:char="F06C"/>
            </w:r>
          </w:p>
        </w:tc>
        <w:tc>
          <w:tcPr>
            <w:tcW w:w="1276" w:type="dxa"/>
            <w:shd w:val="clear" w:color="auto" w:fill="C0C0C0"/>
          </w:tcPr>
          <w:p w:rsidR="00313FD0" w:rsidRPr="008B6F5D" w:rsidRDefault="00A312D7" w:rsidP="008B6F5D">
            <w:pPr>
              <w:jc w:val="center"/>
              <w:rPr>
                <w:rFonts w:hAnsi="PMingLiU"/>
                <w:color w:val="000000"/>
              </w:rPr>
            </w:pPr>
            <w:r>
              <w:rPr>
                <w:b/>
                <w:bCs/>
                <w:sz w:val="28"/>
                <w:szCs w:val="28"/>
              </w:rPr>
              <w:sym w:font="Wingdings" w:char="F06D"/>
            </w:r>
          </w:p>
        </w:tc>
      </w:tr>
      <w:tr w:rsidR="00313FD0" w:rsidRPr="008B6F5D" w:rsidTr="00A513FF">
        <w:trPr>
          <w:trHeight w:val="983"/>
        </w:trPr>
        <w:tc>
          <w:tcPr>
            <w:tcW w:w="7905" w:type="dxa"/>
          </w:tcPr>
          <w:p w:rsidR="00313FD0" w:rsidRPr="008B6F5D" w:rsidRDefault="00C174C8" w:rsidP="00332B2D">
            <w:pPr>
              <w:rPr>
                <w:b/>
                <w:bCs/>
                <w:color w:val="000000"/>
              </w:rPr>
            </w:pPr>
            <w:r w:rsidRPr="008B6F5D">
              <w:rPr>
                <w:rFonts w:hint="eastAsia"/>
                <w:bCs/>
                <w:color w:val="000000"/>
              </w:rPr>
              <w:t>Written provisions guarantee victims have access to social workers or similarly trained care providers</w:t>
            </w:r>
          </w:p>
        </w:tc>
        <w:tc>
          <w:tcPr>
            <w:tcW w:w="1275" w:type="dxa"/>
          </w:tcPr>
          <w:p w:rsidR="00313FD0" w:rsidRPr="008B6F5D" w:rsidRDefault="00A513FF" w:rsidP="008B6F5D">
            <w:pPr>
              <w:jc w:val="center"/>
              <w:rPr>
                <w:rFonts w:hAnsi="PMingLiU"/>
                <w:color w:val="000000"/>
              </w:rPr>
            </w:pPr>
            <w:r>
              <w:rPr>
                <w:b/>
                <w:bCs/>
                <w:sz w:val="28"/>
                <w:szCs w:val="28"/>
              </w:rPr>
              <w:sym w:font="Wingdings" w:char="F06C"/>
            </w:r>
          </w:p>
        </w:tc>
        <w:tc>
          <w:tcPr>
            <w:tcW w:w="1276" w:type="dxa"/>
          </w:tcPr>
          <w:p w:rsidR="00313FD0" w:rsidRPr="008B6F5D" w:rsidRDefault="00313FD0" w:rsidP="008B6F5D">
            <w:pPr>
              <w:jc w:val="center"/>
              <w:rPr>
                <w:rFonts w:hAnsi="PMingLiU"/>
                <w:color w:val="000000"/>
              </w:rPr>
            </w:pPr>
          </w:p>
        </w:tc>
        <w:tc>
          <w:tcPr>
            <w:tcW w:w="1418" w:type="dxa"/>
          </w:tcPr>
          <w:p w:rsidR="00313FD0" w:rsidRPr="008B6F5D" w:rsidRDefault="00A513FF" w:rsidP="008B6F5D">
            <w:pPr>
              <w:jc w:val="center"/>
              <w:rPr>
                <w:rFonts w:hAnsi="PMingLiU"/>
                <w:color w:val="000000"/>
              </w:rPr>
            </w:pPr>
            <w:r>
              <w:rPr>
                <w:b/>
                <w:bCs/>
                <w:sz w:val="28"/>
                <w:szCs w:val="28"/>
              </w:rPr>
              <w:sym w:font="Wingdings" w:char="F06C"/>
            </w:r>
          </w:p>
        </w:tc>
        <w:tc>
          <w:tcPr>
            <w:tcW w:w="1275" w:type="dxa"/>
          </w:tcPr>
          <w:p w:rsidR="00313FD0" w:rsidRPr="008B6F5D" w:rsidRDefault="00A513FF" w:rsidP="008B6F5D">
            <w:pPr>
              <w:jc w:val="center"/>
              <w:rPr>
                <w:rFonts w:hAnsi="PMingLiU"/>
                <w:color w:val="000000"/>
              </w:rPr>
            </w:pPr>
            <w:r>
              <w:rPr>
                <w:b/>
                <w:bCs/>
                <w:sz w:val="28"/>
                <w:szCs w:val="28"/>
              </w:rPr>
              <w:sym w:font="Wingdings" w:char="F06C"/>
            </w:r>
          </w:p>
        </w:tc>
        <w:tc>
          <w:tcPr>
            <w:tcW w:w="1276" w:type="dxa"/>
          </w:tcPr>
          <w:p w:rsidR="00313FD0" w:rsidRPr="008B6F5D" w:rsidRDefault="00A513FF" w:rsidP="008B6F5D">
            <w:pPr>
              <w:jc w:val="center"/>
              <w:rPr>
                <w:rFonts w:hAnsi="PMingLiU"/>
                <w:color w:val="000000"/>
              </w:rPr>
            </w:pPr>
            <w:r>
              <w:rPr>
                <w:b/>
                <w:bCs/>
                <w:sz w:val="28"/>
                <w:szCs w:val="28"/>
              </w:rPr>
              <w:sym w:font="Wingdings" w:char="F06C"/>
            </w:r>
          </w:p>
        </w:tc>
        <w:tc>
          <w:tcPr>
            <w:tcW w:w="1276" w:type="dxa"/>
          </w:tcPr>
          <w:p w:rsidR="00313FD0" w:rsidRPr="008B6F5D" w:rsidRDefault="00A513FF" w:rsidP="008B6F5D">
            <w:pPr>
              <w:jc w:val="center"/>
              <w:rPr>
                <w:rFonts w:hAnsi="PMingLiU"/>
                <w:color w:val="000000"/>
              </w:rPr>
            </w:pPr>
            <w:r>
              <w:rPr>
                <w:b/>
                <w:bCs/>
                <w:sz w:val="28"/>
                <w:szCs w:val="28"/>
              </w:rPr>
              <w:sym w:font="Wingdings" w:char="F06C"/>
            </w:r>
          </w:p>
        </w:tc>
      </w:tr>
      <w:tr w:rsidR="00394C63" w:rsidRPr="008B6F5D" w:rsidTr="008B6F5D">
        <w:trPr>
          <w:trHeight w:val="312"/>
        </w:trPr>
        <w:tc>
          <w:tcPr>
            <w:tcW w:w="7905" w:type="dxa"/>
            <w:shd w:val="clear" w:color="auto" w:fill="C0C0C0"/>
          </w:tcPr>
          <w:p w:rsidR="00313FD0" w:rsidRPr="008B6F5D" w:rsidRDefault="00C174C8" w:rsidP="00332B2D">
            <w:pPr>
              <w:rPr>
                <w:b/>
                <w:bCs/>
                <w:color w:val="000000"/>
              </w:rPr>
            </w:pPr>
            <w:r w:rsidRPr="008B6F5D">
              <w:rPr>
                <w:rFonts w:hint="eastAsia"/>
                <w:bCs/>
                <w:color w:val="000000"/>
              </w:rPr>
              <w:t>Victims receive medical treatment/ check up within the 1</w:t>
            </w:r>
            <w:r w:rsidRPr="008B6F5D">
              <w:rPr>
                <w:rFonts w:hint="eastAsia"/>
                <w:bCs/>
                <w:color w:val="000000"/>
                <w:vertAlign w:val="superscript"/>
              </w:rPr>
              <w:t>st</w:t>
            </w:r>
            <w:r w:rsidRPr="008B6F5D">
              <w:rPr>
                <w:rFonts w:hint="eastAsia"/>
                <w:bCs/>
                <w:color w:val="000000"/>
              </w:rPr>
              <w:t xml:space="preserve"> week of identification</w:t>
            </w:r>
          </w:p>
        </w:tc>
        <w:tc>
          <w:tcPr>
            <w:tcW w:w="1275" w:type="dxa"/>
            <w:shd w:val="clear" w:color="auto" w:fill="C0C0C0"/>
          </w:tcPr>
          <w:p w:rsidR="00313FD0" w:rsidRPr="008B6F5D" w:rsidRDefault="00A513FF" w:rsidP="008B6F5D">
            <w:pPr>
              <w:jc w:val="center"/>
              <w:rPr>
                <w:rFonts w:hAnsi="PMingLiU"/>
                <w:color w:val="000000"/>
              </w:rPr>
            </w:pPr>
            <w:r>
              <w:rPr>
                <w:b/>
                <w:bCs/>
                <w:sz w:val="28"/>
                <w:szCs w:val="28"/>
              </w:rPr>
              <w:sym w:font="Wingdings" w:char="F06C"/>
            </w:r>
          </w:p>
        </w:tc>
        <w:tc>
          <w:tcPr>
            <w:tcW w:w="1276" w:type="dxa"/>
            <w:shd w:val="clear" w:color="auto" w:fill="C0C0C0"/>
          </w:tcPr>
          <w:p w:rsidR="00313FD0" w:rsidRPr="008B6F5D" w:rsidRDefault="00313FD0" w:rsidP="008B6F5D">
            <w:pPr>
              <w:jc w:val="center"/>
              <w:rPr>
                <w:rFonts w:hAnsi="PMingLiU"/>
                <w:color w:val="000000"/>
              </w:rPr>
            </w:pPr>
          </w:p>
        </w:tc>
        <w:tc>
          <w:tcPr>
            <w:tcW w:w="1418" w:type="dxa"/>
            <w:shd w:val="clear" w:color="auto" w:fill="C0C0C0"/>
          </w:tcPr>
          <w:p w:rsidR="00313FD0" w:rsidRPr="008B6F5D" w:rsidRDefault="00A513FF" w:rsidP="008B6F5D">
            <w:pPr>
              <w:jc w:val="center"/>
              <w:rPr>
                <w:rFonts w:hAnsi="PMingLiU"/>
                <w:color w:val="000000"/>
              </w:rPr>
            </w:pPr>
            <w:r>
              <w:rPr>
                <w:b/>
                <w:bCs/>
                <w:sz w:val="28"/>
                <w:szCs w:val="28"/>
              </w:rPr>
              <w:sym w:font="Wingdings" w:char="F06C"/>
            </w:r>
          </w:p>
        </w:tc>
        <w:tc>
          <w:tcPr>
            <w:tcW w:w="1275" w:type="dxa"/>
            <w:shd w:val="clear" w:color="auto" w:fill="C0C0C0"/>
          </w:tcPr>
          <w:p w:rsidR="00313FD0" w:rsidRPr="008B6F5D" w:rsidRDefault="00A513FF" w:rsidP="008B6F5D">
            <w:pPr>
              <w:jc w:val="center"/>
              <w:rPr>
                <w:rFonts w:hAnsi="PMingLiU"/>
                <w:color w:val="000000"/>
              </w:rPr>
            </w:pPr>
            <w:r>
              <w:rPr>
                <w:b/>
                <w:bCs/>
                <w:sz w:val="28"/>
                <w:szCs w:val="28"/>
              </w:rPr>
              <w:sym w:font="Wingdings" w:char="F06D"/>
            </w:r>
          </w:p>
        </w:tc>
        <w:tc>
          <w:tcPr>
            <w:tcW w:w="1276" w:type="dxa"/>
            <w:shd w:val="clear" w:color="auto" w:fill="C0C0C0"/>
          </w:tcPr>
          <w:p w:rsidR="00313FD0" w:rsidRPr="008B6F5D" w:rsidRDefault="00A513FF" w:rsidP="008B6F5D">
            <w:pPr>
              <w:jc w:val="center"/>
              <w:rPr>
                <w:rFonts w:hAnsi="PMingLiU"/>
                <w:color w:val="000000"/>
              </w:rPr>
            </w:pPr>
            <w:r>
              <w:rPr>
                <w:b/>
                <w:bCs/>
                <w:sz w:val="28"/>
                <w:szCs w:val="28"/>
              </w:rPr>
              <w:sym w:font="Wingdings" w:char="F06C"/>
            </w:r>
          </w:p>
        </w:tc>
        <w:tc>
          <w:tcPr>
            <w:tcW w:w="1276" w:type="dxa"/>
            <w:shd w:val="clear" w:color="auto" w:fill="C0C0C0"/>
          </w:tcPr>
          <w:p w:rsidR="00313FD0" w:rsidRPr="008B6F5D" w:rsidRDefault="00A513FF" w:rsidP="008B6F5D">
            <w:pPr>
              <w:jc w:val="center"/>
              <w:rPr>
                <w:rFonts w:hAnsi="PMingLiU"/>
                <w:color w:val="000000"/>
              </w:rPr>
            </w:pPr>
            <w:r>
              <w:rPr>
                <w:b/>
                <w:bCs/>
                <w:sz w:val="28"/>
                <w:szCs w:val="28"/>
              </w:rPr>
              <w:sym w:font="Wingdings" w:char="F06C"/>
            </w:r>
          </w:p>
        </w:tc>
      </w:tr>
      <w:tr w:rsidR="00313FD0" w:rsidRPr="008B6F5D" w:rsidTr="008B6F5D">
        <w:trPr>
          <w:trHeight w:val="339"/>
        </w:trPr>
        <w:tc>
          <w:tcPr>
            <w:tcW w:w="7905" w:type="dxa"/>
          </w:tcPr>
          <w:p w:rsidR="00313FD0" w:rsidRPr="008B6F5D" w:rsidRDefault="00C174C8" w:rsidP="00E0239A">
            <w:pPr>
              <w:rPr>
                <w:b/>
                <w:bCs/>
                <w:color w:val="000000"/>
              </w:rPr>
            </w:pPr>
            <w:r w:rsidRPr="008B6F5D">
              <w:rPr>
                <w:rFonts w:hint="eastAsia"/>
                <w:bCs/>
                <w:color w:val="000000"/>
                <w:szCs w:val="24"/>
              </w:rPr>
              <w:t>Written provisions support the principle of informed victim consent for all medical check-ups and prohibit mandatory testing from HIV and other diseases</w:t>
            </w:r>
            <w:r w:rsidR="004871F3">
              <w:rPr>
                <w:b/>
                <w:bCs/>
                <w:color w:val="000000"/>
              </w:rPr>
              <w:t xml:space="preserve"> </w:t>
            </w:r>
          </w:p>
        </w:tc>
        <w:tc>
          <w:tcPr>
            <w:tcW w:w="1275" w:type="dxa"/>
          </w:tcPr>
          <w:p w:rsidR="00313FD0" w:rsidRPr="008B6F5D" w:rsidRDefault="00E0239A" w:rsidP="008B6F5D">
            <w:pPr>
              <w:jc w:val="center"/>
              <w:rPr>
                <w:rFonts w:hAnsi="PMingLiU"/>
                <w:color w:val="000000"/>
              </w:rPr>
            </w:pPr>
            <w:r>
              <w:rPr>
                <w:b/>
                <w:bCs/>
                <w:sz w:val="28"/>
                <w:szCs w:val="28"/>
              </w:rPr>
              <w:sym w:font="Wingdings" w:char="F06C"/>
            </w:r>
          </w:p>
        </w:tc>
        <w:tc>
          <w:tcPr>
            <w:tcW w:w="1276" w:type="dxa"/>
          </w:tcPr>
          <w:p w:rsidR="00313FD0" w:rsidRPr="008B6F5D" w:rsidRDefault="00313FD0" w:rsidP="008B6F5D">
            <w:pPr>
              <w:jc w:val="center"/>
              <w:rPr>
                <w:rFonts w:hAnsi="PMingLiU"/>
                <w:color w:val="000000"/>
              </w:rPr>
            </w:pPr>
          </w:p>
        </w:tc>
        <w:tc>
          <w:tcPr>
            <w:tcW w:w="1418" w:type="dxa"/>
          </w:tcPr>
          <w:p w:rsidR="00313FD0" w:rsidRPr="008B6F5D" w:rsidRDefault="00E0239A" w:rsidP="008B6F5D">
            <w:pPr>
              <w:jc w:val="center"/>
              <w:rPr>
                <w:rFonts w:hAnsi="PMingLiU"/>
                <w:color w:val="000000"/>
              </w:rPr>
            </w:pPr>
            <w:r>
              <w:rPr>
                <w:b/>
                <w:bCs/>
                <w:sz w:val="28"/>
                <w:szCs w:val="28"/>
              </w:rPr>
              <w:sym w:font="Wingdings" w:char="F06C"/>
            </w:r>
          </w:p>
        </w:tc>
        <w:tc>
          <w:tcPr>
            <w:tcW w:w="1275" w:type="dxa"/>
          </w:tcPr>
          <w:p w:rsidR="00313FD0" w:rsidRPr="008B6F5D" w:rsidRDefault="00E0239A" w:rsidP="008B6F5D">
            <w:pPr>
              <w:jc w:val="center"/>
              <w:rPr>
                <w:rFonts w:hAnsi="PMingLiU"/>
                <w:color w:val="000000"/>
              </w:rPr>
            </w:pPr>
            <w:r>
              <w:rPr>
                <w:b/>
                <w:bCs/>
                <w:sz w:val="28"/>
                <w:szCs w:val="28"/>
              </w:rPr>
              <w:sym w:font="Wingdings" w:char="F06C"/>
            </w:r>
          </w:p>
        </w:tc>
        <w:tc>
          <w:tcPr>
            <w:tcW w:w="1276" w:type="dxa"/>
          </w:tcPr>
          <w:p w:rsidR="00313FD0" w:rsidRPr="008B6F5D" w:rsidRDefault="00E0239A" w:rsidP="008B6F5D">
            <w:pPr>
              <w:jc w:val="center"/>
              <w:rPr>
                <w:rFonts w:hAnsi="PMingLiU"/>
                <w:color w:val="000000"/>
              </w:rPr>
            </w:pPr>
            <w:r>
              <w:rPr>
                <w:b/>
                <w:bCs/>
                <w:sz w:val="28"/>
                <w:szCs w:val="28"/>
              </w:rPr>
              <w:sym w:font="Wingdings" w:char="F06C"/>
            </w:r>
          </w:p>
        </w:tc>
        <w:tc>
          <w:tcPr>
            <w:tcW w:w="1276" w:type="dxa"/>
          </w:tcPr>
          <w:p w:rsidR="00313FD0" w:rsidRPr="008B6F5D" w:rsidRDefault="00E0239A" w:rsidP="008B6F5D">
            <w:pPr>
              <w:jc w:val="center"/>
              <w:rPr>
                <w:rFonts w:hAnsi="PMingLiU"/>
                <w:color w:val="000000"/>
              </w:rPr>
            </w:pPr>
            <w:r>
              <w:rPr>
                <w:b/>
                <w:bCs/>
                <w:sz w:val="28"/>
                <w:szCs w:val="28"/>
              </w:rPr>
              <w:sym w:font="Wingdings" w:char="F06C"/>
            </w:r>
          </w:p>
        </w:tc>
      </w:tr>
      <w:tr w:rsidR="00394C63" w:rsidRPr="008B6F5D" w:rsidTr="008B6F5D">
        <w:trPr>
          <w:trHeight w:val="272"/>
        </w:trPr>
        <w:tc>
          <w:tcPr>
            <w:tcW w:w="7905" w:type="dxa"/>
            <w:shd w:val="clear" w:color="auto" w:fill="C0C0C0"/>
          </w:tcPr>
          <w:p w:rsidR="00313FD0" w:rsidRPr="008B6F5D" w:rsidRDefault="00C174C8" w:rsidP="00332B2D">
            <w:pPr>
              <w:rPr>
                <w:b/>
                <w:bCs/>
                <w:color w:val="000000"/>
              </w:rPr>
            </w:pPr>
            <w:r w:rsidRPr="008B6F5D">
              <w:rPr>
                <w:rFonts w:hint="eastAsia"/>
                <w:bCs/>
                <w:color w:val="000000"/>
              </w:rPr>
              <w:t>The right to interim care and protection extends to all trafficked victims, regardless of their willingness to participate in the criminal investigation</w:t>
            </w:r>
          </w:p>
        </w:tc>
        <w:tc>
          <w:tcPr>
            <w:tcW w:w="1275" w:type="dxa"/>
            <w:shd w:val="clear" w:color="auto" w:fill="C0C0C0"/>
          </w:tcPr>
          <w:p w:rsidR="00313FD0" w:rsidRPr="008B6F5D" w:rsidRDefault="0087355E" w:rsidP="008B6F5D">
            <w:pPr>
              <w:jc w:val="center"/>
              <w:rPr>
                <w:rFonts w:hAnsi="PMingLiU"/>
                <w:color w:val="000000"/>
              </w:rPr>
            </w:pPr>
            <w:r>
              <w:rPr>
                <w:b/>
                <w:bCs/>
                <w:sz w:val="28"/>
                <w:szCs w:val="28"/>
              </w:rPr>
              <w:sym w:font="Wingdings" w:char="F06C"/>
            </w:r>
          </w:p>
        </w:tc>
        <w:tc>
          <w:tcPr>
            <w:tcW w:w="1276" w:type="dxa"/>
            <w:shd w:val="clear" w:color="auto" w:fill="C0C0C0"/>
          </w:tcPr>
          <w:p w:rsidR="00313FD0" w:rsidRPr="008B6F5D" w:rsidRDefault="00313FD0" w:rsidP="008B6F5D">
            <w:pPr>
              <w:jc w:val="center"/>
              <w:rPr>
                <w:rFonts w:hAnsi="PMingLiU"/>
                <w:color w:val="000000"/>
              </w:rPr>
            </w:pPr>
          </w:p>
        </w:tc>
        <w:tc>
          <w:tcPr>
            <w:tcW w:w="1418" w:type="dxa"/>
            <w:shd w:val="clear" w:color="auto" w:fill="C0C0C0"/>
          </w:tcPr>
          <w:p w:rsidR="00313FD0" w:rsidRPr="008B6F5D" w:rsidRDefault="0087355E" w:rsidP="008B6F5D">
            <w:pPr>
              <w:jc w:val="center"/>
              <w:rPr>
                <w:rFonts w:hAnsi="PMingLiU"/>
                <w:color w:val="000000"/>
              </w:rPr>
            </w:pPr>
            <w:r>
              <w:rPr>
                <w:b/>
                <w:bCs/>
                <w:sz w:val="28"/>
                <w:szCs w:val="28"/>
              </w:rPr>
              <w:sym w:font="Wingdings" w:char="F06C"/>
            </w:r>
          </w:p>
        </w:tc>
        <w:tc>
          <w:tcPr>
            <w:tcW w:w="1275" w:type="dxa"/>
            <w:shd w:val="clear" w:color="auto" w:fill="C0C0C0"/>
          </w:tcPr>
          <w:p w:rsidR="00313FD0" w:rsidRPr="008B6F5D" w:rsidRDefault="00C00EFE" w:rsidP="008B6F5D">
            <w:pPr>
              <w:jc w:val="center"/>
              <w:rPr>
                <w:rFonts w:hAnsi="PMingLiU"/>
                <w:color w:val="000000"/>
              </w:rPr>
            </w:pPr>
            <w:r>
              <w:rPr>
                <w:b/>
                <w:bCs/>
                <w:sz w:val="28"/>
                <w:szCs w:val="28"/>
              </w:rPr>
              <w:sym w:font="Wingdings" w:char="F06C"/>
            </w:r>
          </w:p>
        </w:tc>
        <w:tc>
          <w:tcPr>
            <w:tcW w:w="1276" w:type="dxa"/>
            <w:shd w:val="clear" w:color="auto" w:fill="C0C0C0"/>
          </w:tcPr>
          <w:p w:rsidR="00313FD0" w:rsidRPr="008B6F5D" w:rsidRDefault="00C00EFE" w:rsidP="008B6F5D">
            <w:pPr>
              <w:jc w:val="center"/>
              <w:rPr>
                <w:rFonts w:hAnsi="PMingLiU"/>
                <w:color w:val="000000"/>
              </w:rPr>
            </w:pPr>
            <w:r>
              <w:rPr>
                <w:b/>
                <w:bCs/>
                <w:sz w:val="28"/>
                <w:szCs w:val="28"/>
              </w:rPr>
              <w:sym w:font="Wingdings" w:char="F06C"/>
            </w:r>
            <w:r>
              <w:rPr>
                <w:rFonts w:hAnsi="PMingLiU"/>
                <w:color w:val="000000"/>
              </w:rPr>
              <w:t xml:space="preserve"> </w:t>
            </w:r>
            <w:proofErr w:type="gramStart"/>
            <w:r>
              <w:rPr>
                <w:rFonts w:hAnsi="PMingLiU"/>
                <w:color w:val="000000"/>
              </w:rPr>
              <w:t>but</w:t>
            </w:r>
            <w:proofErr w:type="gramEnd"/>
            <w:r>
              <w:rPr>
                <w:rFonts w:hAnsi="PMingLiU"/>
                <w:color w:val="000000"/>
              </w:rPr>
              <w:t xml:space="preserve"> difficult in case of dealing with women. </w:t>
            </w:r>
          </w:p>
        </w:tc>
        <w:tc>
          <w:tcPr>
            <w:tcW w:w="1276" w:type="dxa"/>
            <w:shd w:val="clear" w:color="auto" w:fill="C0C0C0"/>
          </w:tcPr>
          <w:p w:rsidR="00313FD0" w:rsidRPr="008B6F5D" w:rsidRDefault="00C00EFE" w:rsidP="008B6F5D">
            <w:pPr>
              <w:jc w:val="center"/>
              <w:rPr>
                <w:rFonts w:hAnsi="PMingLiU"/>
                <w:color w:val="000000"/>
              </w:rPr>
            </w:pPr>
            <w:r>
              <w:rPr>
                <w:b/>
                <w:bCs/>
                <w:sz w:val="28"/>
                <w:szCs w:val="28"/>
              </w:rPr>
              <w:sym w:font="Wingdings" w:char="F06C"/>
            </w:r>
          </w:p>
        </w:tc>
      </w:tr>
      <w:tr w:rsidR="00313FD0" w:rsidRPr="008B6F5D" w:rsidTr="008B6F5D">
        <w:trPr>
          <w:trHeight w:val="1858"/>
        </w:trPr>
        <w:tc>
          <w:tcPr>
            <w:tcW w:w="7905" w:type="dxa"/>
          </w:tcPr>
          <w:p w:rsidR="00313FD0" w:rsidRPr="008B6F5D" w:rsidRDefault="00C174C8" w:rsidP="00332B2D">
            <w:pPr>
              <w:rPr>
                <w:b/>
                <w:bCs/>
                <w:color w:val="000000"/>
              </w:rPr>
            </w:pPr>
            <w:r w:rsidRPr="008B6F5D">
              <w:rPr>
                <w:rFonts w:hint="eastAsia"/>
                <w:bCs/>
                <w:color w:val="000000"/>
              </w:rPr>
              <w:t>Victims are informed of their rights and options in their own language and have access to legal advice</w:t>
            </w:r>
          </w:p>
          <w:p w:rsidR="00027A18" w:rsidRPr="008B6F5D" w:rsidRDefault="00C174C8" w:rsidP="00332B2D">
            <w:pPr>
              <w:rPr>
                <w:b/>
                <w:bCs/>
                <w:color w:val="000000"/>
              </w:rPr>
            </w:pPr>
            <w:r w:rsidRPr="008B6F5D">
              <w:rPr>
                <w:rFonts w:hint="eastAsia"/>
                <w:bCs/>
                <w:color w:val="000000"/>
                <w:szCs w:val="24"/>
              </w:rPr>
              <w:t xml:space="preserve">Written provisions promote the principle of </w:t>
            </w:r>
            <w:r w:rsidRPr="008B6F5D">
              <w:rPr>
                <w:bCs/>
                <w:color w:val="000000"/>
                <w:szCs w:val="24"/>
              </w:rPr>
              <w:t>“</w:t>
            </w:r>
            <w:r w:rsidR="00FE2A7C" w:rsidRPr="008B6F5D">
              <w:rPr>
                <w:rFonts w:hint="eastAsia"/>
                <w:bCs/>
                <w:color w:val="000000"/>
                <w:szCs w:val="24"/>
              </w:rPr>
              <w:t>informed consent</w:t>
            </w:r>
            <w:r w:rsidRPr="008B6F5D">
              <w:rPr>
                <w:bCs/>
                <w:color w:val="000000"/>
                <w:szCs w:val="24"/>
              </w:rPr>
              <w:t>”</w:t>
            </w:r>
            <w:r w:rsidRPr="008B6F5D">
              <w:rPr>
                <w:rFonts w:hint="eastAsia"/>
                <w:bCs/>
                <w:color w:val="000000"/>
                <w:szCs w:val="24"/>
              </w:rPr>
              <w:t xml:space="preserve"> for victim</w:t>
            </w:r>
            <w:r w:rsidRPr="008B6F5D">
              <w:rPr>
                <w:bCs/>
                <w:color w:val="000000"/>
                <w:szCs w:val="24"/>
              </w:rPr>
              <w:t>’</w:t>
            </w:r>
            <w:r w:rsidRPr="008B6F5D">
              <w:rPr>
                <w:rFonts w:hint="eastAsia"/>
                <w:bCs/>
                <w:color w:val="000000"/>
                <w:szCs w:val="24"/>
              </w:rPr>
              <w:t>s participation in the criminal or civil court process. Victims may choose not to participate</w:t>
            </w:r>
            <w:r w:rsidR="00E0239A">
              <w:rPr>
                <w:b/>
                <w:bCs/>
                <w:color w:val="000000"/>
              </w:rPr>
              <w:t xml:space="preserve"> </w:t>
            </w:r>
            <w:r w:rsidR="00E0239A">
              <w:rPr>
                <w:b/>
                <w:bCs/>
                <w:sz w:val="28"/>
                <w:szCs w:val="28"/>
              </w:rPr>
              <w:sym w:font="Wingdings" w:char="F06C"/>
            </w:r>
            <w:r w:rsidR="00E0239A">
              <w:rPr>
                <w:b/>
                <w:bCs/>
                <w:sz w:val="28"/>
                <w:szCs w:val="28"/>
              </w:rPr>
              <w:t xml:space="preserve">  </w:t>
            </w:r>
            <w:r w:rsidR="00E0239A">
              <w:rPr>
                <w:b/>
                <w:bCs/>
                <w:sz w:val="28"/>
                <w:szCs w:val="28"/>
              </w:rPr>
              <w:sym w:font="Wingdings" w:char="F06D"/>
            </w:r>
            <w:r w:rsidR="00E0239A">
              <w:rPr>
                <w:b/>
                <w:bCs/>
                <w:sz w:val="28"/>
                <w:szCs w:val="28"/>
              </w:rPr>
              <w:t xml:space="preserve">- </w:t>
            </w:r>
            <w:r w:rsidR="00E0239A">
              <w:rPr>
                <w:b/>
                <w:bCs/>
                <w:sz w:val="28"/>
                <w:szCs w:val="28"/>
              </w:rPr>
              <w:sym w:font="Wingdings" w:char="F078"/>
            </w:r>
          </w:p>
        </w:tc>
        <w:tc>
          <w:tcPr>
            <w:tcW w:w="1275" w:type="dxa"/>
          </w:tcPr>
          <w:p w:rsidR="00313FD0" w:rsidRDefault="00EE090E" w:rsidP="008B6F5D">
            <w:pPr>
              <w:jc w:val="center"/>
              <w:rPr>
                <w:rFonts w:hAnsi="PMingLiU"/>
                <w:color w:val="000000"/>
              </w:rPr>
            </w:pPr>
            <w:r>
              <w:rPr>
                <w:rFonts w:hAnsi="PMingLiU"/>
                <w:color w:val="000000"/>
              </w:rPr>
              <w:sym w:font="Wingdings 2" w:char="F098"/>
            </w:r>
          </w:p>
          <w:p w:rsidR="00EE090E" w:rsidRDefault="00EE090E" w:rsidP="008B6F5D">
            <w:pPr>
              <w:jc w:val="center"/>
              <w:rPr>
                <w:rFonts w:hAnsi="PMingLiU"/>
                <w:color w:val="000000"/>
              </w:rPr>
            </w:pPr>
          </w:p>
          <w:p w:rsidR="00EE090E" w:rsidRDefault="00EE090E" w:rsidP="008B6F5D">
            <w:pPr>
              <w:jc w:val="center"/>
              <w:rPr>
                <w:rFonts w:hAnsi="PMingLiU"/>
                <w:color w:val="000000"/>
              </w:rPr>
            </w:pPr>
          </w:p>
          <w:p w:rsidR="00EE090E" w:rsidRPr="008B6F5D" w:rsidRDefault="00EE090E" w:rsidP="008B6F5D">
            <w:pPr>
              <w:jc w:val="center"/>
              <w:rPr>
                <w:rFonts w:hAnsi="PMingLiU"/>
                <w:color w:val="000000"/>
              </w:rPr>
            </w:pPr>
            <w:r>
              <w:rPr>
                <w:rFonts w:hAnsi="PMingLiU"/>
                <w:color w:val="000000"/>
              </w:rPr>
              <w:sym w:font="Wingdings 2" w:char="F098"/>
            </w:r>
          </w:p>
        </w:tc>
        <w:tc>
          <w:tcPr>
            <w:tcW w:w="1276" w:type="dxa"/>
          </w:tcPr>
          <w:p w:rsidR="00313FD0" w:rsidRPr="008B6F5D" w:rsidRDefault="00313FD0" w:rsidP="008B6F5D">
            <w:pPr>
              <w:jc w:val="center"/>
              <w:rPr>
                <w:rFonts w:hAnsi="PMingLiU"/>
                <w:color w:val="000000"/>
              </w:rPr>
            </w:pPr>
          </w:p>
        </w:tc>
        <w:tc>
          <w:tcPr>
            <w:tcW w:w="1418" w:type="dxa"/>
          </w:tcPr>
          <w:p w:rsidR="00313FD0" w:rsidRDefault="005C460A" w:rsidP="008B6F5D">
            <w:pPr>
              <w:jc w:val="center"/>
              <w:rPr>
                <w:rFonts w:hAnsi="PMingLiU"/>
                <w:color w:val="000000"/>
              </w:rPr>
            </w:pPr>
            <w:r>
              <w:rPr>
                <w:rFonts w:hAnsi="PMingLiU"/>
                <w:color w:val="000000"/>
              </w:rPr>
              <w:sym w:font="Wingdings 2" w:char="F098"/>
            </w:r>
          </w:p>
          <w:p w:rsidR="005C460A" w:rsidRDefault="005C460A" w:rsidP="008B6F5D">
            <w:pPr>
              <w:jc w:val="center"/>
              <w:rPr>
                <w:rFonts w:hAnsi="PMingLiU"/>
                <w:color w:val="000000"/>
              </w:rPr>
            </w:pPr>
          </w:p>
          <w:p w:rsidR="005C460A" w:rsidRDefault="005C460A" w:rsidP="008B6F5D">
            <w:pPr>
              <w:jc w:val="center"/>
              <w:rPr>
                <w:rFonts w:hAnsi="PMingLiU"/>
                <w:color w:val="000000"/>
              </w:rPr>
            </w:pPr>
          </w:p>
          <w:p w:rsidR="005C460A" w:rsidRPr="008B6F5D" w:rsidRDefault="005C460A" w:rsidP="008B6F5D">
            <w:pPr>
              <w:jc w:val="center"/>
              <w:rPr>
                <w:rFonts w:hAnsi="PMingLiU"/>
                <w:color w:val="000000"/>
              </w:rPr>
            </w:pPr>
            <w:r>
              <w:rPr>
                <w:rFonts w:hAnsi="PMingLiU"/>
                <w:color w:val="000000"/>
              </w:rPr>
              <w:sym w:font="Wingdings 2" w:char="F098"/>
            </w:r>
          </w:p>
        </w:tc>
        <w:tc>
          <w:tcPr>
            <w:tcW w:w="1275" w:type="dxa"/>
          </w:tcPr>
          <w:p w:rsidR="00313FD0" w:rsidRDefault="00C81F5E" w:rsidP="008B6F5D">
            <w:pPr>
              <w:jc w:val="center"/>
              <w:rPr>
                <w:rFonts w:hAnsi="PMingLiU"/>
                <w:color w:val="000000"/>
              </w:rPr>
            </w:pPr>
            <w:r>
              <w:rPr>
                <w:rFonts w:hAnsi="PMingLiU"/>
                <w:color w:val="000000"/>
              </w:rPr>
              <w:sym w:font="Wingdings 2" w:char="F098"/>
            </w:r>
          </w:p>
          <w:p w:rsidR="00C81F5E" w:rsidRDefault="00C81F5E" w:rsidP="008B6F5D">
            <w:pPr>
              <w:jc w:val="center"/>
              <w:rPr>
                <w:rFonts w:hAnsi="PMingLiU"/>
                <w:color w:val="000000"/>
              </w:rPr>
            </w:pPr>
          </w:p>
          <w:p w:rsidR="00C81F5E" w:rsidRDefault="00C81F5E" w:rsidP="008B6F5D">
            <w:pPr>
              <w:jc w:val="center"/>
              <w:rPr>
                <w:rFonts w:hAnsi="PMingLiU"/>
                <w:color w:val="000000"/>
              </w:rPr>
            </w:pPr>
          </w:p>
          <w:p w:rsidR="00C81F5E" w:rsidRPr="008B6F5D" w:rsidRDefault="00C81F5E" w:rsidP="008B6F5D">
            <w:pPr>
              <w:jc w:val="center"/>
              <w:rPr>
                <w:rFonts w:hAnsi="PMingLiU"/>
                <w:color w:val="000000"/>
              </w:rPr>
            </w:pPr>
            <w:r>
              <w:rPr>
                <w:rFonts w:hAnsi="PMingLiU"/>
                <w:color w:val="000000"/>
              </w:rPr>
              <w:sym w:font="Wingdings 2" w:char="F098"/>
            </w:r>
          </w:p>
        </w:tc>
        <w:tc>
          <w:tcPr>
            <w:tcW w:w="1276" w:type="dxa"/>
          </w:tcPr>
          <w:p w:rsidR="00313FD0" w:rsidRDefault="006F20F4" w:rsidP="008B6F5D">
            <w:pPr>
              <w:jc w:val="center"/>
              <w:rPr>
                <w:rFonts w:hAnsi="PMingLiU"/>
                <w:color w:val="000000"/>
              </w:rPr>
            </w:pPr>
            <w:r>
              <w:rPr>
                <w:rFonts w:hAnsi="PMingLiU"/>
                <w:color w:val="000000"/>
              </w:rPr>
              <w:sym w:font="Wingdings 2" w:char="F098"/>
            </w:r>
          </w:p>
          <w:p w:rsidR="006F20F4" w:rsidRDefault="006F20F4" w:rsidP="008B6F5D">
            <w:pPr>
              <w:jc w:val="center"/>
              <w:rPr>
                <w:rFonts w:hAnsi="PMingLiU"/>
                <w:color w:val="000000"/>
              </w:rPr>
            </w:pPr>
          </w:p>
          <w:p w:rsidR="006F20F4" w:rsidRDefault="006F20F4" w:rsidP="008B6F5D">
            <w:pPr>
              <w:jc w:val="center"/>
              <w:rPr>
                <w:rFonts w:hAnsi="PMingLiU"/>
                <w:color w:val="000000"/>
              </w:rPr>
            </w:pPr>
          </w:p>
          <w:p w:rsidR="006F20F4" w:rsidRPr="008B6F5D" w:rsidRDefault="006F20F4" w:rsidP="008B6F5D">
            <w:pPr>
              <w:jc w:val="center"/>
              <w:rPr>
                <w:rFonts w:hAnsi="PMingLiU"/>
                <w:color w:val="000000"/>
              </w:rPr>
            </w:pPr>
            <w:r>
              <w:rPr>
                <w:rFonts w:hAnsi="PMingLiU"/>
                <w:color w:val="000000"/>
              </w:rPr>
              <w:sym w:font="Wingdings 2" w:char="F098"/>
            </w:r>
          </w:p>
        </w:tc>
        <w:tc>
          <w:tcPr>
            <w:tcW w:w="1276" w:type="dxa"/>
          </w:tcPr>
          <w:p w:rsidR="00313FD0" w:rsidRDefault="00F80D69" w:rsidP="008B6F5D">
            <w:pPr>
              <w:jc w:val="center"/>
              <w:rPr>
                <w:rFonts w:hAnsi="PMingLiU"/>
                <w:color w:val="000000"/>
              </w:rPr>
            </w:pPr>
            <w:r>
              <w:rPr>
                <w:rFonts w:hAnsi="PMingLiU"/>
                <w:color w:val="000000"/>
              </w:rPr>
              <w:sym w:font="Wingdings 2" w:char="F09A"/>
            </w:r>
          </w:p>
          <w:p w:rsidR="00F80D69" w:rsidRDefault="00F80D69" w:rsidP="008B6F5D">
            <w:pPr>
              <w:jc w:val="center"/>
              <w:rPr>
                <w:rFonts w:hAnsi="PMingLiU"/>
                <w:color w:val="000000"/>
              </w:rPr>
            </w:pPr>
          </w:p>
          <w:p w:rsidR="00F80D69" w:rsidRDefault="00F80D69" w:rsidP="008B6F5D">
            <w:pPr>
              <w:jc w:val="center"/>
              <w:rPr>
                <w:rFonts w:hAnsi="PMingLiU"/>
                <w:color w:val="000000"/>
              </w:rPr>
            </w:pPr>
          </w:p>
          <w:p w:rsidR="00F80D69" w:rsidRPr="008B6F5D" w:rsidRDefault="00F80D69" w:rsidP="008B6F5D">
            <w:pPr>
              <w:jc w:val="center"/>
              <w:rPr>
                <w:rFonts w:hAnsi="PMingLiU"/>
                <w:color w:val="000000"/>
              </w:rPr>
            </w:pPr>
            <w:r>
              <w:rPr>
                <w:rFonts w:hAnsi="PMingLiU"/>
                <w:color w:val="000000"/>
              </w:rPr>
              <w:sym w:font="Wingdings 2" w:char="F098"/>
            </w:r>
          </w:p>
        </w:tc>
      </w:tr>
      <w:tr w:rsidR="00394C63" w:rsidRPr="008B6F5D" w:rsidTr="008B6F5D">
        <w:trPr>
          <w:trHeight w:val="612"/>
        </w:trPr>
        <w:tc>
          <w:tcPr>
            <w:tcW w:w="7905" w:type="dxa"/>
            <w:shd w:val="clear" w:color="auto" w:fill="C0C0C0"/>
          </w:tcPr>
          <w:p w:rsidR="00FE2A7C" w:rsidRPr="008B6F5D" w:rsidRDefault="00FE2A7C" w:rsidP="00332B2D">
            <w:pPr>
              <w:rPr>
                <w:b/>
                <w:bCs/>
                <w:u w:val="single"/>
              </w:rPr>
            </w:pPr>
            <w:r w:rsidRPr="008B6F5D">
              <w:rPr>
                <w:rFonts w:hint="eastAsia"/>
                <w:b/>
                <w:bCs/>
                <w:u w:val="single"/>
              </w:rPr>
              <w:t>Bilateral Case Management and Referral Mechanisms</w:t>
            </w:r>
          </w:p>
        </w:tc>
        <w:tc>
          <w:tcPr>
            <w:tcW w:w="1275" w:type="dxa"/>
            <w:shd w:val="clear" w:color="auto" w:fill="C0C0C0"/>
          </w:tcPr>
          <w:p w:rsidR="00FE2A7C" w:rsidRPr="008B6F5D" w:rsidRDefault="00FE2A7C" w:rsidP="00332B2D">
            <w:pPr>
              <w:rPr>
                <w:b/>
                <w:color w:val="000000"/>
              </w:rPr>
            </w:pPr>
            <w:r w:rsidRPr="008B6F5D">
              <w:rPr>
                <w:b/>
                <w:color w:val="000000"/>
              </w:rPr>
              <w:t>Cambodia</w:t>
            </w:r>
          </w:p>
        </w:tc>
        <w:tc>
          <w:tcPr>
            <w:tcW w:w="1276" w:type="dxa"/>
            <w:shd w:val="clear" w:color="auto" w:fill="C0C0C0"/>
          </w:tcPr>
          <w:p w:rsidR="00FE2A7C" w:rsidRPr="008B6F5D" w:rsidRDefault="00FE2A7C" w:rsidP="00332B2D">
            <w:pPr>
              <w:rPr>
                <w:b/>
                <w:color w:val="000000"/>
              </w:rPr>
            </w:pPr>
            <w:r w:rsidRPr="008B6F5D">
              <w:rPr>
                <w:b/>
                <w:color w:val="000000"/>
              </w:rPr>
              <w:t>China</w:t>
            </w:r>
          </w:p>
        </w:tc>
        <w:tc>
          <w:tcPr>
            <w:tcW w:w="1418" w:type="dxa"/>
            <w:shd w:val="clear" w:color="auto" w:fill="C0C0C0"/>
          </w:tcPr>
          <w:p w:rsidR="00FE2A7C" w:rsidRPr="008B6F5D" w:rsidRDefault="00FE2A7C" w:rsidP="00332B2D">
            <w:pPr>
              <w:rPr>
                <w:b/>
                <w:color w:val="000000"/>
              </w:rPr>
            </w:pPr>
            <w:r w:rsidRPr="008B6F5D">
              <w:rPr>
                <w:b/>
                <w:color w:val="000000"/>
              </w:rPr>
              <w:t>Lao PDR</w:t>
            </w:r>
          </w:p>
        </w:tc>
        <w:tc>
          <w:tcPr>
            <w:tcW w:w="1275" w:type="dxa"/>
            <w:shd w:val="clear" w:color="auto" w:fill="C0C0C0"/>
          </w:tcPr>
          <w:p w:rsidR="00FE2A7C" w:rsidRPr="008B6F5D" w:rsidRDefault="00FE2A7C" w:rsidP="00332B2D">
            <w:pPr>
              <w:rPr>
                <w:b/>
                <w:color w:val="000000"/>
              </w:rPr>
            </w:pPr>
            <w:r w:rsidRPr="008B6F5D">
              <w:rPr>
                <w:b/>
                <w:color w:val="000000"/>
              </w:rPr>
              <w:t>Myanmar</w:t>
            </w:r>
          </w:p>
        </w:tc>
        <w:tc>
          <w:tcPr>
            <w:tcW w:w="1276" w:type="dxa"/>
            <w:shd w:val="clear" w:color="auto" w:fill="C0C0C0"/>
          </w:tcPr>
          <w:p w:rsidR="00FE2A7C" w:rsidRPr="008B6F5D" w:rsidRDefault="00FE2A7C" w:rsidP="00332B2D">
            <w:pPr>
              <w:rPr>
                <w:b/>
                <w:color w:val="000000"/>
              </w:rPr>
            </w:pPr>
            <w:r w:rsidRPr="008B6F5D">
              <w:rPr>
                <w:b/>
                <w:color w:val="000000"/>
              </w:rPr>
              <w:t>Thailand</w:t>
            </w:r>
          </w:p>
        </w:tc>
        <w:tc>
          <w:tcPr>
            <w:tcW w:w="1276" w:type="dxa"/>
            <w:shd w:val="clear" w:color="auto" w:fill="C0C0C0"/>
          </w:tcPr>
          <w:p w:rsidR="00FE2A7C" w:rsidRPr="008B6F5D" w:rsidRDefault="00FE2A7C" w:rsidP="00332B2D">
            <w:pPr>
              <w:rPr>
                <w:b/>
                <w:color w:val="000000"/>
              </w:rPr>
            </w:pPr>
            <w:r w:rsidRPr="008B6F5D">
              <w:rPr>
                <w:b/>
                <w:color w:val="000000"/>
              </w:rPr>
              <w:t>Vietnam</w:t>
            </w:r>
          </w:p>
        </w:tc>
      </w:tr>
      <w:tr w:rsidR="00FE2A7C" w:rsidRPr="008B6F5D" w:rsidTr="008B6F5D">
        <w:trPr>
          <w:trHeight w:val="351"/>
        </w:trPr>
        <w:tc>
          <w:tcPr>
            <w:tcW w:w="7905" w:type="dxa"/>
          </w:tcPr>
          <w:p w:rsidR="00FE2A7C" w:rsidRPr="008B6F5D" w:rsidRDefault="00FE2A7C" w:rsidP="00332B2D">
            <w:pPr>
              <w:rPr>
                <w:b/>
                <w:bCs/>
                <w:color w:val="000000"/>
                <w:szCs w:val="24"/>
              </w:rPr>
            </w:pPr>
            <w:r w:rsidRPr="008B6F5D">
              <w:rPr>
                <w:rFonts w:hint="eastAsia"/>
                <w:bCs/>
                <w:color w:val="000000"/>
                <w:szCs w:val="24"/>
              </w:rPr>
              <w:t xml:space="preserve">Written provisions are in place governing the intake, assessment and referral </w:t>
            </w:r>
            <w:r w:rsidRPr="008B6F5D">
              <w:rPr>
                <w:rFonts w:hint="eastAsia"/>
                <w:bCs/>
                <w:color w:val="000000"/>
                <w:szCs w:val="24"/>
              </w:rPr>
              <w:lastRenderedPageBreak/>
              <w:t>of trafficking of the victims amongst agencies</w:t>
            </w:r>
          </w:p>
        </w:tc>
        <w:tc>
          <w:tcPr>
            <w:tcW w:w="1275" w:type="dxa"/>
          </w:tcPr>
          <w:p w:rsidR="00FE2A7C" w:rsidRPr="008B6F5D" w:rsidRDefault="00EE090E" w:rsidP="008B6F5D">
            <w:pPr>
              <w:jc w:val="center"/>
              <w:rPr>
                <w:rFonts w:hAnsi="PMingLiU"/>
                <w:color w:val="000000"/>
              </w:rPr>
            </w:pPr>
            <w:r>
              <w:rPr>
                <w:rFonts w:hAnsi="PMingLiU"/>
                <w:color w:val="000000"/>
              </w:rPr>
              <w:lastRenderedPageBreak/>
              <w:sym w:font="Wingdings 2" w:char="F098"/>
            </w:r>
          </w:p>
        </w:tc>
        <w:tc>
          <w:tcPr>
            <w:tcW w:w="1276" w:type="dxa"/>
          </w:tcPr>
          <w:p w:rsidR="00FE2A7C" w:rsidRPr="008B6F5D" w:rsidRDefault="00FE2A7C" w:rsidP="008B6F5D">
            <w:pPr>
              <w:jc w:val="center"/>
              <w:rPr>
                <w:rFonts w:hAnsi="PMingLiU"/>
                <w:color w:val="000000"/>
              </w:rPr>
            </w:pPr>
          </w:p>
        </w:tc>
        <w:tc>
          <w:tcPr>
            <w:tcW w:w="1418" w:type="dxa"/>
          </w:tcPr>
          <w:p w:rsidR="00FE2A7C" w:rsidRPr="008B6F5D" w:rsidRDefault="005C460A" w:rsidP="008B6F5D">
            <w:pPr>
              <w:jc w:val="center"/>
              <w:rPr>
                <w:rFonts w:hAnsi="PMingLiU"/>
                <w:color w:val="000000"/>
              </w:rPr>
            </w:pPr>
            <w:r>
              <w:rPr>
                <w:rFonts w:hAnsi="PMingLiU"/>
                <w:color w:val="000000"/>
              </w:rPr>
              <w:sym w:font="Wingdings 2" w:char="F098"/>
            </w:r>
          </w:p>
        </w:tc>
        <w:tc>
          <w:tcPr>
            <w:tcW w:w="1275" w:type="dxa"/>
          </w:tcPr>
          <w:p w:rsidR="00FE2A7C" w:rsidRPr="008B6F5D" w:rsidRDefault="00C81F5E" w:rsidP="008B6F5D">
            <w:pPr>
              <w:jc w:val="center"/>
              <w:rPr>
                <w:rFonts w:hAnsi="PMingLiU"/>
                <w:color w:val="000000"/>
              </w:rPr>
            </w:pPr>
            <w:r>
              <w:rPr>
                <w:rFonts w:hAnsi="PMingLiU"/>
                <w:color w:val="000000"/>
              </w:rPr>
              <w:sym w:font="Wingdings 2" w:char="F09A"/>
            </w:r>
          </w:p>
        </w:tc>
        <w:tc>
          <w:tcPr>
            <w:tcW w:w="1276" w:type="dxa"/>
          </w:tcPr>
          <w:p w:rsidR="00FE2A7C" w:rsidRPr="008B6F5D" w:rsidRDefault="006F20F4" w:rsidP="006F20F4">
            <w:pPr>
              <w:jc w:val="center"/>
              <w:rPr>
                <w:rFonts w:hAnsi="PMingLiU"/>
                <w:color w:val="000000"/>
              </w:rPr>
            </w:pPr>
            <w:r>
              <w:rPr>
                <w:rFonts w:hAnsi="PMingLiU"/>
                <w:color w:val="000000"/>
              </w:rPr>
              <w:sym w:font="Wingdings 2" w:char="F098"/>
            </w:r>
          </w:p>
        </w:tc>
        <w:tc>
          <w:tcPr>
            <w:tcW w:w="1276" w:type="dxa"/>
          </w:tcPr>
          <w:p w:rsidR="00FE2A7C" w:rsidRPr="008B6F5D" w:rsidRDefault="00F80D69" w:rsidP="008B6F5D">
            <w:pPr>
              <w:jc w:val="center"/>
              <w:rPr>
                <w:rFonts w:hAnsi="PMingLiU"/>
                <w:color w:val="000000"/>
              </w:rPr>
            </w:pPr>
            <w:r>
              <w:rPr>
                <w:rFonts w:hAnsi="PMingLiU"/>
                <w:color w:val="000000"/>
              </w:rPr>
              <w:sym w:font="Wingdings 2" w:char="F098"/>
            </w:r>
          </w:p>
        </w:tc>
      </w:tr>
      <w:tr w:rsidR="00394C63" w:rsidRPr="008B6F5D" w:rsidTr="008B6F5D">
        <w:trPr>
          <w:trHeight w:val="167"/>
        </w:trPr>
        <w:tc>
          <w:tcPr>
            <w:tcW w:w="7905" w:type="dxa"/>
            <w:shd w:val="clear" w:color="auto" w:fill="C0C0C0"/>
          </w:tcPr>
          <w:p w:rsidR="00FE2A7C" w:rsidRPr="008B6F5D" w:rsidRDefault="00FE2A7C" w:rsidP="00332B2D">
            <w:pPr>
              <w:rPr>
                <w:b/>
                <w:bCs/>
                <w:color w:val="000000"/>
                <w:szCs w:val="24"/>
              </w:rPr>
            </w:pPr>
            <w:r w:rsidRPr="008B6F5D">
              <w:rPr>
                <w:rFonts w:hint="eastAsia"/>
                <w:bCs/>
                <w:color w:val="000000"/>
                <w:szCs w:val="24"/>
              </w:rPr>
              <w:lastRenderedPageBreak/>
              <w:t>Intake/interview forms include background information and an initial assessment of the victims needs</w:t>
            </w:r>
          </w:p>
        </w:tc>
        <w:tc>
          <w:tcPr>
            <w:tcW w:w="1275" w:type="dxa"/>
            <w:shd w:val="clear" w:color="auto" w:fill="C0C0C0"/>
          </w:tcPr>
          <w:p w:rsidR="00FE2A7C" w:rsidRPr="008B6F5D" w:rsidRDefault="00EE090E" w:rsidP="008B6F5D">
            <w:pPr>
              <w:jc w:val="center"/>
              <w:rPr>
                <w:rFonts w:hAnsi="PMingLiU"/>
                <w:color w:val="000000"/>
              </w:rPr>
            </w:pPr>
            <w:r>
              <w:rPr>
                <w:rFonts w:hAnsi="PMingLiU"/>
                <w:color w:val="000000"/>
              </w:rPr>
              <w:sym w:font="Wingdings 2" w:char="F098"/>
            </w:r>
          </w:p>
        </w:tc>
        <w:tc>
          <w:tcPr>
            <w:tcW w:w="1276" w:type="dxa"/>
            <w:shd w:val="clear" w:color="auto" w:fill="C0C0C0"/>
          </w:tcPr>
          <w:p w:rsidR="00FE2A7C" w:rsidRPr="008B6F5D" w:rsidRDefault="00FE2A7C" w:rsidP="008B6F5D">
            <w:pPr>
              <w:jc w:val="center"/>
              <w:rPr>
                <w:rFonts w:hAnsi="PMingLiU"/>
                <w:color w:val="000000"/>
              </w:rPr>
            </w:pPr>
          </w:p>
        </w:tc>
        <w:tc>
          <w:tcPr>
            <w:tcW w:w="1418" w:type="dxa"/>
            <w:shd w:val="clear" w:color="auto" w:fill="C0C0C0"/>
          </w:tcPr>
          <w:p w:rsidR="00FE2A7C" w:rsidRPr="008B6F5D" w:rsidRDefault="005C460A" w:rsidP="008B6F5D">
            <w:pPr>
              <w:jc w:val="center"/>
              <w:rPr>
                <w:rFonts w:hAnsi="PMingLiU"/>
                <w:color w:val="000000"/>
              </w:rPr>
            </w:pPr>
            <w:r>
              <w:rPr>
                <w:rFonts w:hAnsi="PMingLiU"/>
                <w:color w:val="000000"/>
              </w:rPr>
              <w:sym w:font="Wingdings 2" w:char="F098"/>
            </w:r>
          </w:p>
        </w:tc>
        <w:tc>
          <w:tcPr>
            <w:tcW w:w="1275" w:type="dxa"/>
            <w:shd w:val="clear" w:color="auto" w:fill="C0C0C0"/>
          </w:tcPr>
          <w:p w:rsidR="00FE2A7C" w:rsidRPr="008B6F5D" w:rsidRDefault="00C81F5E" w:rsidP="008B6F5D">
            <w:pPr>
              <w:jc w:val="center"/>
              <w:rPr>
                <w:rFonts w:hAnsi="PMingLiU"/>
                <w:color w:val="000000"/>
              </w:rPr>
            </w:pPr>
            <w:r>
              <w:rPr>
                <w:rFonts w:hAnsi="PMingLiU"/>
                <w:color w:val="000000"/>
              </w:rPr>
              <w:sym w:font="Wingdings 2" w:char="F098"/>
            </w:r>
          </w:p>
        </w:tc>
        <w:tc>
          <w:tcPr>
            <w:tcW w:w="1276" w:type="dxa"/>
            <w:shd w:val="clear" w:color="auto" w:fill="C0C0C0"/>
          </w:tcPr>
          <w:p w:rsidR="00FE2A7C" w:rsidRPr="008B6F5D" w:rsidRDefault="006F20F4" w:rsidP="008B6F5D">
            <w:pPr>
              <w:jc w:val="center"/>
              <w:rPr>
                <w:rFonts w:hAnsi="PMingLiU"/>
                <w:color w:val="000000"/>
              </w:rPr>
            </w:pPr>
            <w:r>
              <w:rPr>
                <w:rFonts w:hAnsi="PMingLiU"/>
                <w:color w:val="000000"/>
              </w:rPr>
              <w:sym w:font="Wingdings 2" w:char="F09A"/>
            </w:r>
          </w:p>
        </w:tc>
        <w:tc>
          <w:tcPr>
            <w:tcW w:w="1276" w:type="dxa"/>
            <w:shd w:val="clear" w:color="auto" w:fill="C0C0C0"/>
          </w:tcPr>
          <w:p w:rsidR="00FE2A7C" w:rsidRPr="008B6F5D" w:rsidRDefault="00F80D69" w:rsidP="008B6F5D">
            <w:pPr>
              <w:jc w:val="center"/>
              <w:rPr>
                <w:rFonts w:hAnsi="PMingLiU"/>
                <w:color w:val="000000"/>
              </w:rPr>
            </w:pPr>
            <w:r>
              <w:rPr>
                <w:rFonts w:hAnsi="PMingLiU"/>
                <w:color w:val="000000"/>
              </w:rPr>
              <w:sym w:font="Wingdings 2" w:char="F098"/>
            </w:r>
          </w:p>
        </w:tc>
      </w:tr>
      <w:tr w:rsidR="00FE2A7C" w:rsidRPr="008B6F5D" w:rsidTr="008B6F5D">
        <w:trPr>
          <w:trHeight w:val="201"/>
        </w:trPr>
        <w:tc>
          <w:tcPr>
            <w:tcW w:w="7905" w:type="dxa"/>
          </w:tcPr>
          <w:p w:rsidR="00FE2A7C" w:rsidRPr="008B6F5D" w:rsidRDefault="00FE2A7C" w:rsidP="00332B2D">
            <w:pPr>
              <w:rPr>
                <w:b/>
                <w:bCs/>
                <w:color w:val="000000"/>
                <w:szCs w:val="24"/>
              </w:rPr>
            </w:pPr>
            <w:r w:rsidRPr="008B6F5D">
              <w:rPr>
                <w:rFonts w:hint="eastAsia"/>
                <w:bCs/>
                <w:color w:val="000000"/>
                <w:szCs w:val="24"/>
              </w:rPr>
              <w:t xml:space="preserve">Written provisions are in place supporting an </w:t>
            </w:r>
            <w:r w:rsidRPr="008B6F5D">
              <w:rPr>
                <w:bCs/>
                <w:color w:val="000000"/>
                <w:szCs w:val="24"/>
              </w:rPr>
              <w:t>individualized</w:t>
            </w:r>
            <w:r w:rsidRPr="008B6F5D">
              <w:rPr>
                <w:rFonts w:hint="eastAsia"/>
                <w:bCs/>
                <w:color w:val="000000"/>
                <w:szCs w:val="24"/>
              </w:rPr>
              <w:t xml:space="preserve"> rehabilitation plan developed by the victim and the case worker</w:t>
            </w:r>
          </w:p>
        </w:tc>
        <w:tc>
          <w:tcPr>
            <w:tcW w:w="1275" w:type="dxa"/>
          </w:tcPr>
          <w:p w:rsidR="00FE2A7C" w:rsidRPr="008B6F5D" w:rsidRDefault="00EE090E" w:rsidP="008B6F5D">
            <w:pPr>
              <w:jc w:val="center"/>
              <w:rPr>
                <w:rFonts w:hAnsi="PMingLiU"/>
                <w:color w:val="000000"/>
              </w:rPr>
            </w:pPr>
            <w:r>
              <w:rPr>
                <w:rFonts w:hAnsi="PMingLiU"/>
                <w:color w:val="000000"/>
              </w:rPr>
              <w:sym w:font="Wingdings 2" w:char="F098"/>
            </w:r>
          </w:p>
        </w:tc>
        <w:tc>
          <w:tcPr>
            <w:tcW w:w="1276" w:type="dxa"/>
          </w:tcPr>
          <w:p w:rsidR="00FE2A7C" w:rsidRPr="008B6F5D" w:rsidRDefault="00FE2A7C" w:rsidP="008B6F5D">
            <w:pPr>
              <w:jc w:val="center"/>
              <w:rPr>
                <w:rFonts w:hAnsi="PMingLiU"/>
                <w:color w:val="000000"/>
              </w:rPr>
            </w:pPr>
          </w:p>
        </w:tc>
        <w:tc>
          <w:tcPr>
            <w:tcW w:w="1418" w:type="dxa"/>
          </w:tcPr>
          <w:p w:rsidR="00FE2A7C" w:rsidRPr="008B6F5D" w:rsidRDefault="005C460A" w:rsidP="008B6F5D">
            <w:pPr>
              <w:jc w:val="center"/>
              <w:rPr>
                <w:rFonts w:hAnsi="PMingLiU"/>
                <w:color w:val="000000"/>
              </w:rPr>
            </w:pPr>
            <w:r>
              <w:rPr>
                <w:rFonts w:hAnsi="PMingLiU"/>
                <w:color w:val="000000"/>
              </w:rPr>
              <w:sym w:font="Wingdings 2" w:char="F098"/>
            </w:r>
          </w:p>
        </w:tc>
        <w:tc>
          <w:tcPr>
            <w:tcW w:w="1275" w:type="dxa"/>
          </w:tcPr>
          <w:p w:rsidR="00FE2A7C" w:rsidRPr="008B6F5D" w:rsidRDefault="00C81F5E" w:rsidP="008B6F5D">
            <w:pPr>
              <w:jc w:val="center"/>
              <w:rPr>
                <w:rFonts w:hAnsi="PMingLiU"/>
                <w:color w:val="000000"/>
              </w:rPr>
            </w:pPr>
            <w:r>
              <w:rPr>
                <w:rFonts w:hAnsi="PMingLiU"/>
                <w:color w:val="000000"/>
              </w:rPr>
              <w:sym w:font="Wingdings 2" w:char="F09A"/>
            </w:r>
          </w:p>
        </w:tc>
        <w:tc>
          <w:tcPr>
            <w:tcW w:w="1276" w:type="dxa"/>
          </w:tcPr>
          <w:p w:rsidR="00FE2A7C" w:rsidRPr="008B6F5D" w:rsidRDefault="006F20F4" w:rsidP="008B6F5D">
            <w:pPr>
              <w:jc w:val="center"/>
              <w:rPr>
                <w:rFonts w:hAnsi="PMingLiU"/>
                <w:color w:val="000000"/>
              </w:rPr>
            </w:pPr>
            <w:r>
              <w:rPr>
                <w:rFonts w:hAnsi="PMingLiU"/>
                <w:color w:val="000000"/>
              </w:rPr>
              <w:sym w:font="Wingdings 2" w:char="F098"/>
            </w:r>
          </w:p>
        </w:tc>
        <w:tc>
          <w:tcPr>
            <w:tcW w:w="1276" w:type="dxa"/>
          </w:tcPr>
          <w:p w:rsidR="00FE2A7C" w:rsidRPr="008B6F5D" w:rsidRDefault="00F80D69" w:rsidP="008B6F5D">
            <w:pPr>
              <w:jc w:val="center"/>
              <w:rPr>
                <w:rFonts w:hAnsi="PMingLiU"/>
                <w:color w:val="000000"/>
              </w:rPr>
            </w:pPr>
            <w:r>
              <w:rPr>
                <w:rFonts w:hAnsi="PMingLiU"/>
                <w:color w:val="000000"/>
              </w:rPr>
              <w:sym w:font="Wingdings 2" w:char="F098"/>
            </w:r>
          </w:p>
        </w:tc>
      </w:tr>
      <w:tr w:rsidR="00394C63" w:rsidRPr="008B6F5D" w:rsidTr="008B6F5D">
        <w:trPr>
          <w:trHeight w:val="167"/>
        </w:trPr>
        <w:tc>
          <w:tcPr>
            <w:tcW w:w="7905" w:type="dxa"/>
            <w:shd w:val="clear" w:color="auto" w:fill="C0C0C0"/>
          </w:tcPr>
          <w:p w:rsidR="00FE2A7C" w:rsidRPr="008B6F5D" w:rsidRDefault="00FE2A7C" w:rsidP="00332B2D">
            <w:pPr>
              <w:rPr>
                <w:b/>
                <w:bCs/>
                <w:color w:val="000000"/>
                <w:szCs w:val="24"/>
              </w:rPr>
            </w:pPr>
            <w:r w:rsidRPr="008B6F5D">
              <w:rPr>
                <w:rFonts w:hint="eastAsia"/>
                <w:bCs/>
                <w:color w:val="000000"/>
                <w:szCs w:val="24"/>
              </w:rPr>
              <w:t xml:space="preserve">Written provisions require that all decisions about </w:t>
            </w:r>
            <w:r w:rsidR="00E24EE1" w:rsidRPr="008B6F5D">
              <w:rPr>
                <w:rFonts w:hint="eastAsia"/>
                <w:bCs/>
                <w:color w:val="000000"/>
                <w:szCs w:val="24"/>
              </w:rPr>
              <w:t>support and assistance for child victims be based on the vest interest of the child, and that children be informed and consulted</w:t>
            </w:r>
          </w:p>
        </w:tc>
        <w:tc>
          <w:tcPr>
            <w:tcW w:w="1275" w:type="dxa"/>
            <w:shd w:val="clear" w:color="auto" w:fill="C0C0C0"/>
          </w:tcPr>
          <w:p w:rsidR="00FE2A7C" w:rsidRPr="008B6F5D" w:rsidRDefault="00EE090E" w:rsidP="008B6F5D">
            <w:pPr>
              <w:jc w:val="center"/>
              <w:rPr>
                <w:rFonts w:hAnsi="PMingLiU"/>
                <w:color w:val="000000"/>
              </w:rPr>
            </w:pPr>
            <w:r>
              <w:rPr>
                <w:rFonts w:hAnsi="PMingLiU"/>
                <w:color w:val="000000"/>
              </w:rPr>
              <w:sym w:font="Wingdings 2" w:char="F098"/>
            </w:r>
          </w:p>
        </w:tc>
        <w:tc>
          <w:tcPr>
            <w:tcW w:w="1276" w:type="dxa"/>
            <w:shd w:val="clear" w:color="auto" w:fill="C0C0C0"/>
          </w:tcPr>
          <w:p w:rsidR="00FE2A7C" w:rsidRPr="008B6F5D" w:rsidRDefault="00FE2A7C" w:rsidP="008B6F5D">
            <w:pPr>
              <w:jc w:val="center"/>
              <w:rPr>
                <w:rFonts w:hAnsi="PMingLiU"/>
                <w:color w:val="000000"/>
              </w:rPr>
            </w:pPr>
          </w:p>
        </w:tc>
        <w:tc>
          <w:tcPr>
            <w:tcW w:w="1418" w:type="dxa"/>
            <w:shd w:val="clear" w:color="auto" w:fill="C0C0C0"/>
          </w:tcPr>
          <w:p w:rsidR="00FE2A7C" w:rsidRPr="008B6F5D" w:rsidRDefault="005C460A" w:rsidP="008B6F5D">
            <w:pPr>
              <w:jc w:val="center"/>
              <w:rPr>
                <w:rFonts w:hAnsi="PMingLiU"/>
                <w:color w:val="000000"/>
              </w:rPr>
            </w:pPr>
            <w:r>
              <w:rPr>
                <w:rFonts w:hAnsi="PMingLiU"/>
                <w:color w:val="000000"/>
              </w:rPr>
              <w:sym w:font="Wingdings 2" w:char="F098"/>
            </w:r>
          </w:p>
        </w:tc>
        <w:tc>
          <w:tcPr>
            <w:tcW w:w="1275" w:type="dxa"/>
            <w:shd w:val="clear" w:color="auto" w:fill="C0C0C0"/>
          </w:tcPr>
          <w:p w:rsidR="00FE2A7C" w:rsidRPr="008B6F5D" w:rsidRDefault="00C81F5E" w:rsidP="008B6F5D">
            <w:pPr>
              <w:jc w:val="center"/>
              <w:rPr>
                <w:rFonts w:hAnsi="PMingLiU"/>
                <w:color w:val="000000"/>
              </w:rPr>
            </w:pPr>
            <w:r>
              <w:rPr>
                <w:rFonts w:hAnsi="PMingLiU"/>
                <w:color w:val="000000"/>
              </w:rPr>
              <w:sym w:font="Wingdings 2" w:char="F098"/>
            </w:r>
          </w:p>
        </w:tc>
        <w:tc>
          <w:tcPr>
            <w:tcW w:w="1276" w:type="dxa"/>
            <w:shd w:val="clear" w:color="auto" w:fill="C0C0C0"/>
          </w:tcPr>
          <w:p w:rsidR="00FE2A7C" w:rsidRPr="008B6F5D" w:rsidRDefault="006F20F4" w:rsidP="008B6F5D">
            <w:pPr>
              <w:jc w:val="center"/>
              <w:rPr>
                <w:rFonts w:hAnsi="PMingLiU"/>
                <w:color w:val="000000"/>
              </w:rPr>
            </w:pPr>
            <w:r>
              <w:rPr>
                <w:rFonts w:hAnsi="PMingLiU"/>
                <w:color w:val="000000"/>
              </w:rPr>
              <w:sym w:font="Wingdings 2" w:char="F098"/>
            </w:r>
          </w:p>
        </w:tc>
        <w:tc>
          <w:tcPr>
            <w:tcW w:w="1276" w:type="dxa"/>
            <w:shd w:val="clear" w:color="auto" w:fill="C0C0C0"/>
          </w:tcPr>
          <w:p w:rsidR="00FE2A7C" w:rsidRPr="008B6F5D" w:rsidRDefault="00F80D69" w:rsidP="008B6F5D">
            <w:pPr>
              <w:jc w:val="center"/>
              <w:rPr>
                <w:rFonts w:hAnsi="PMingLiU"/>
                <w:color w:val="000000"/>
              </w:rPr>
            </w:pPr>
            <w:r>
              <w:rPr>
                <w:rFonts w:hAnsi="PMingLiU"/>
                <w:color w:val="000000"/>
              </w:rPr>
              <w:sym w:font="Wingdings 2" w:char="F098"/>
            </w:r>
          </w:p>
        </w:tc>
      </w:tr>
      <w:tr w:rsidR="00FE2A7C" w:rsidRPr="008B6F5D" w:rsidTr="008B6F5D">
        <w:trPr>
          <w:trHeight w:val="167"/>
        </w:trPr>
        <w:tc>
          <w:tcPr>
            <w:tcW w:w="7905" w:type="dxa"/>
          </w:tcPr>
          <w:p w:rsidR="00FE2A7C" w:rsidRPr="008B6F5D" w:rsidRDefault="00E24EE1" w:rsidP="00332B2D">
            <w:pPr>
              <w:rPr>
                <w:b/>
                <w:bCs/>
                <w:color w:val="000000"/>
                <w:szCs w:val="24"/>
              </w:rPr>
            </w:pPr>
            <w:r w:rsidRPr="008B6F5D">
              <w:rPr>
                <w:rFonts w:hint="eastAsia"/>
                <w:bCs/>
                <w:color w:val="000000"/>
                <w:szCs w:val="24"/>
              </w:rPr>
              <w:t xml:space="preserve">Exit forms are </w:t>
            </w:r>
            <w:r w:rsidR="003D471D" w:rsidRPr="008B6F5D">
              <w:rPr>
                <w:bCs/>
                <w:color w:val="000000"/>
                <w:szCs w:val="24"/>
              </w:rPr>
              <w:t>utilized</w:t>
            </w:r>
            <w:r w:rsidR="003D471D" w:rsidRPr="008B6F5D">
              <w:rPr>
                <w:rFonts w:hint="eastAsia"/>
                <w:bCs/>
                <w:color w:val="000000"/>
                <w:szCs w:val="24"/>
              </w:rPr>
              <w:t xml:space="preserve"> to assess the victims status on departure from a social support facility that include contact information, follow-up support plans, and sections for monitoring education, vocation training, health status, legal procedures, and family/social status, etc.</w:t>
            </w:r>
          </w:p>
        </w:tc>
        <w:tc>
          <w:tcPr>
            <w:tcW w:w="1275" w:type="dxa"/>
          </w:tcPr>
          <w:p w:rsidR="00FE2A7C" w:rsidRPr="008B6F5D" w:rsidRDefault="00EE090E" w:rsidP="008B6F5D">
            <w:pPr>
              <w:jc w:val="center"/>
              <w:rPr>
                <w:rFonts w:hAnsi="PMingLiU"/>
                <w:color w:val="000000"/>
              </w:rPr>
            </w:pPr>
            <w:r>
              <w:rPr>
                <w:rFonts w:hAnsi="PMingLiU"/>
                <w:color w:val="000000"/>
              </w:rPr>
              <w:sym w:font="Wingdings 2" w:char="F098"/>
            </w:r>
          </w:p>
        </w:tc>
        <w:tc>
          <w:tcPr>
            <w:tcW w:w="1276" w:type="dxa"/>
          </w:tcPr>
          <w:p w:rsidR="00FE2A7C" w:rsidRPr="008B6F5D" w:rsidRDefault="00FE2A7C" w:rsidP="008B6F5D">
            <w:pPr>
              <w:jc w:val="center"/>
              <w:rPr>
                <w:rFonts w:hAnsi="PMingLiU"/>
                <w:color w:val="000000"/>
              </w:rPr>
            </w:pPr>
          </w:p>
        </w:tc>
        <w:tc>
          <w:tcPr>
            <w:tcW w:w="1418" w:type="dxa"/>
          </w:tcPr>
          <w:p w:rsidR="00FE2A7C" w:rsidRPr="008B6F5D" w:rsidRDefault="005C460A" w:rsidP="008B6F5D">
            <w:pPr>
              <w:jc w:val="center"/>
              <w:rPr>
                <w:rFonts w:hAnsi="PMingLiU"/>
                <w:color w:val="000000"/>
              </w:rPr>
            </w:pPr>
            <w:r>
              <w:rPr>
                <w:rFonts w:hAnsi="PMingLiU"/>
                <w:color w:val="000000"/>
              </w:rPr>
              <w:sym w:font="Wingdings 2" w:char="F098"/>
            </w:r>
          </w:p>
        </w:tc>
        <w:tc>
          <w:tcPr>
            <w:tcW w:w="1275" w:type="dxa"/>
          </w:tcPr>
          <w:p w:rsidR="00FE2A7C" w:rsidRPr="008B6F5D" w:rsidRDefault="00C81F5E" w:rsidP="008B6F5D">
            <w:pPr>
              <w:jc w:val="center"/>
              <w:rPr>
                <w:rFonts w:hAnsi="PMingLiU"/>
                <w:color w:val="000000"/>
              </w:rPr>
            </w:pPr>
            <w:r>
              <w:rPr>
                <w:rFonts w:hAnsi="PMingLiU"/>
                <w:color w:val="000000"/>
              </w:rPr>
              <w:sym w:font="Wingdings 2" w:char="F054"/>
            </w:r>
          </w:p>
        </w:tc>
        <w:tc>
          <w:tcPr>
            <w:tcW w:w="1276" w:type="dxa"/>
          </w:tcPr>
          <w:p w:rsidR="00FE2A7C" w:rsidRPr="008B6F5D" w:rsidRDefault="006F20F4" w:rsidP="008B6F5D">
            <w:pPr>
              <w:jc w:val="center"/>
              <w:rPr>
                <w:rFonts w:hAnsi="PMingLiU"/>
                <w:color w:val="000000"/>
              </w:rPr>
            </w:pPr>
            <w:r>
              <w:rPr>
                <w:rFonts w:hAnsi="PMingLiU"/>
                <w:color w:val="000000"/>
              </w:rPr>
              <w:sym w:font="Wingdings 2" w:char="F09A"/>
            </w:r>
          </w:p>
        </w:tc>
        <w:tc>
          <w:tcPr>
            <w:tcW w:w="1276" w:type="dxa"/>
          </w:tcPr>
          <w:p w:rsidR="00FE2A7C" w:rsidRPr="008B6F5D" w:rsidRDefault="00F80D69" w:rsidP="008B6F5D">
            <w:pPr>
              <w:jc w:val="center"/>
              <w:rPr>
                <w:rFonts w:hAnsi="PMingLiU"/>
                <w:color w:val="000000"/>
              </w:rPr>
            </w:pPr>
            <w:r>
              <w:rPr>
                <w:rFonts w:hAnsi="PMingLiU"/>
                <w:color w:val="000000"/>
              </w:rPr>
              <w:sym w:font="Wingdings 2" w:char="F09A"/>
            </w:r>
          </w:p>
        </w:tc>
      </w:tr>
      <w:tr w:rsidR="00394C63" w:rsidRPr="008B6F5D" w:rsidTr="008B6F5D">
        <w:trPr>
          <w:trHeight w:val="184"/>
        </w:trPr>
        <w:tc>
          <w:tcPr>
            <w:tcW w:w="7905" w:type="dxa"/>
            <w:shd w:val="clear" w:color="auto" w:fill="C0C0C0"/>
          </w:tcPr>
          <w:p w:rsidR="00FE2A7C" w:rsidRPr="008B6F5D" w:rsidRDefault="00ED2AB9" w:rsidP="00332B2D">
            <w:pPr>
              <w:rPr>
                <w:b/>
                <w:bCs/>
                <w:color w:val="000000"/>
                <w:szCs w:val="24"/>
              </w:rPr>
            </w:pPr>
            <w:r w:rsidRPr="008B6F5D">
              <w:rPr>
                <w:rFonts w:hint="eastAsia"/>
                <w:bCs/>
                <w:color w:val="000000"/>
                <w:szCs w:val="24"/>
              </w:rPr>
              <w:t xml:space="preserve">Written provisions exist </w:t>
            </w:r>
            <w:r w:rsidRPr="008B6F5D">
              <w:rPr>
                <w:bCs/>
                <w:color w:val="000000"/>
                <w:szCs w:val="24"/>
              </w:rPr>
              <w:t>requiring</w:t>
            </w:r>
            <w:r w:rsidRPr="008B6F5D">
              <w:rPr>
                <w:rFonts w:hint="eastAsia"/>
                <w:bCs/>
                <w:color w:val="000000"/>
                <w:szCs w:val="24"/>
              </w:rPr>
              <w:t xml:space="preserve"> that victim</w:t>
            </w:r>
            <w:r w:rsidRPr="008B6F5D">
              <w:rPr>
                <w:bCs/>
                <w:color w:val="000000"/>
                <w:szCs w:val="24"/>
              </w:rPr>
              <w:t>’</w:t>
            </w:r>
            <w:r w:rsidRPr="008B6F5D">
              <w:rPr>
                <w:rFonts w:hint="eastAsia"/>
                <w:bCs/>
                <w:color w:val="000000"/>
                <w:szCs w:val="24"/>
              </w:rPr>
              <w:t xml:space="preserve"> approval be sought prior to any transfer of case information takes place</w:t>
            </w:r>
          </w:p>
        </w:tc>
        <w:tc>
          <w:tcPr>
            <w:tcW w:w="1275" w:type="dxa"/>
            <w:shd w:val="clear" w:color="auto" w:fill="C0C0C0"/>
          </w:tcPr>
          <w:p w:rsidR="00FE2A7C" w:rsidRPr="008B6F5D" w:rsidRDefault="00EE090E" w:rsidP="008B6F5D">
            <w:pPr>
              <w:jc w:val="center"/>
              <w:rPr>
                <w:rFonts w:hAnsi="PMingLiU"/>
                <w:color w:val="000000"/>
              </w:rPr>
            </w:pPr>
            <w:r>
              <w:rPr>
                <w:rFonts w:hAnsi="PMingLiU"/>
                <w:color w:val="000000"/>
              </w:rPr>
              <w:sym w:font="Wingdings 2" w:char="F098"/>
            </w:r>
          </w:p>
        </w:tc>
        <w:tc>
          <w:tcPr>
            <w:tcW w:w="1276" w:type="dxa"/>
            <w:shd w:val="clear" w:color="auto" w:fill="C0C0C0"/>
          </w:tcPr>
          <w:p w:rsidR="00FE2A7C" w:rsidRPr="008B6F5D" w:rsidRDefault="00FE2A7C" w:rsidP="008B6F5D">
            <w:pPr>
              <w:jc w:val="center"/>
              <w:rPr>
                <w:rFonts w:hAnsi="PMingLiU"/>
                <w:color w:val="000000"/>
              </w:rPr>
            </w:pPr>
          </w:p>
        </w:tc>
        <w:tc>
          <w:tcPr>
            <w:tcW w:w="1418" w:type="dxa"/>
            <w:shd w:val="clear" w:color="auto" w:fill="C0C0C0"/>
          </w:tcPr>
          <w:p w:rsidR="00FE2A7C" w:rsidRPr="008B6F5D" w:rsidRDefault="005C460A" w:rsidP="008B6F5D">
            <w:pPr>
              <w:jc w:val="center"/>
              <w:rPr>
                <w:rFonts w:hAnsi="PMingLiU"/>
                <w:color w:val="000000"/>
              </w:rPr>
            </w:pPr>
            <w:r>
              <w:rPr>
                <w:rFonts w:hAnsi="PMingLiU"/>
                <w:color w:val="000000"/>
              </w:rPr>
              <w:sym w:font="Wingdings 2" w:char="F098"/>
            </w:r>
          </w:p>
        </w:tc>
        <w:tc>
          <w:tcPr>
            <w:tcW w:w="1275" w:type="dxa"/>
            <w:shd w:val="clear" w:color="auto" w:fill="C0C0C0"/>
          </w:tcPr>
          <w:p w:rsidR="00FE2A7C" w:rsidRPr="008B6F5D" w:rsidRDefault="00C81F5E" w:rsidP="008B6F5D">
            <w:pPr>
              <w:jc w:val="center"/>
              <w:rPr>
                <w:rFonts w:hAnsi="PMingLiU"/>
                <w:color w:val="000000"/>
              </w:rPr>
            </w:pPr>
            <w:r>
              <w:rPr>
                <w:rFonts w:hAnsi="PMingLiU"/>
                <w:color w:val="000000"/>
              </w:rPr>
              <w:sym w:font="Wingdings 2" w:char="F09A"/>
            </w:r>
          </w:p>
        </w:tc>
        <w:tc>
          <w:tcPr>
            <w:tcW w:w="1276" w:type="dxa"/>
            <w:shd w:val="clear" w:color="auto" w:fill="C0C0C0"/>
          </w:tcPr>
          <w:p w:rsidR="00FE2A7C" w:rsidRPr="008B6F5D" w:rsidRDefault="006F20F4" w:rsidP="008B6F5D">
            <w:pPr>
              <w:jc w:val="center"/>
              <w:rPr>
                <w:rFonts w:hAnsi="PMingLiU"/>
                <w:color w:val="000000"/>
              </w:rPr>
            </w:pPr>
            <w:r>
              <w:rPr>
                <w:rFonts w:hAnsi="PMingLiU"/>
                <w:color w:val="000000"/>
              </w:rPr>
              <w:sym w:font="Wingdings 2" w:char="F098"/>
            </w:r>
          </w:p>
        </w:tc>
        <w:tc>
          <w:tcPr>
            <w:tcW w:w="1276" w:type="dxa"/>
            <w:shd w:val="clear" w:color="auto" w:fill="C0C0C0"/>
          </w:tcPr>
          <w:p w:rsidR="00FE2A7C" w:rsidRPr="008B6F5D" w:rsidRDefault="00F80D69" w:rsidP="008B6F5D">
            <w:pPr>
              <w:jc w:val="center"/>
              <w:rPr>
                <w:rFonts w:hAnsi="PMingLiU"/>
                <w:color w:val="000000"/>
              </w:rPr>
            </w:pPr>
            <w:r>
              <w:rPr>
                <w:rFonts w:hAnsi="PMingLiU"/>
                <w:color w:val="000000"/>
              </w:rPr>
              <w:sym w:font="Wingdings 2" w:char="F098"/>
            </w:r>
          </w:p>
        </w:tc>
      </w:tr>
      <w:tr w:rsidR="00FE2A7C" w:rsidRPr="008B6F5D" w:rsidTr="008B6F5D">
        <w:trPr>
          <w:trHeight w:val="159"/>
        </w:trPr>
        <w:tc>
          <w:tcPr>
            <w:tcW w:w="7905" w:type="dxa"/>
          </w:tcPr>
          <w:p w:rsidR="00FE2A7C" w:rsidRPr="008B6F5D" w:rsidRDefault="00ED2AB9" w:rsidP="00332B2D">
            <w:pPr>
              <w:rPr>
                <w:b/>
                <w:bCs/>
                <w:color w:val="000000"/>
                <w:szCs w:val="24"/>
              </w:rPr>
            </w:pPr>
            <w:r w:rsidRPr="008B6F5D">
              <w:rPr>
                <w:rFonts w:hint="eastAsia"/>
                <w:bCs/>
                <w:color w:val="000000"/>
                <w:szCs w:val="24"/>
              </w:rPr>
              <w:t>Written provisions are in place that mandate appropriate interpretation/translation services for victims</w:t>
            </w:r>
          </w:p>
        </w:tc>
        <w:tc>
          <w:tcPr>
            <w:tcW w:w="1275" w:type="dxa"/>
          </w:tcPr>
          <w:p w:rsidR="00FE2A7C" w:rsidRPr="008B6F5D" w:rsidRDefault="00EE090E" w:rsidP="008B6F5D">
            <w:pPr>
              <w:jc w:val="center"/>
              <w:rPr>
                <w:rFonts w:hAnsi="PMingLiU"/>
                <w:color w:val="000000"/>
              </w:rPr>
            </w:pPr>
            <w:r>
              <w:rPr>
                <w:rFonts w:hAnsi="PMingLiU"/>
                <w:color w:val="000000"/>
              </w:rPr>
              <w:sym w:font="Wingdings 2" w:char="F098"/>
            </w:r>
          </w:p>
        </w:tc>
        <w:tc>
          <w:tcPr>
            <w:tcW w:w="1276" w:type="dxa"/>
          </w:tcPr>
          <w:p w:rsidR="00FE2A7C" w:rsidRPr="008B6F5D" w:rsidRDefault="00FE2A7C" w:rsidP="008B6F5D">
            <w:pPr>
              <w:jc w:val="center"/>
              <w:rPr>
                <w:rFonts w:hAnsi="PMingLiU"/>
                <w:color w:val="000000"/>
              </w:rPr>
            </w:pPr>
          </w:p>
        </w:tc>
        <w:tc>
          <w:tcPr>
            <w:tcW w:w="1418" w:type="dxa"/>
          </w:tcPr>
          <w:p w:rsidR="00FE2A7C" w:rsidRPr="008B6F5D" w:rsidRDefault="005C460A" w:rsidP="008B6F5D">
            <w:pPr>
              <w:jc w:val="center"/>
              <w:rPr>
                <w:rFonts w:hAnsi="PMingLiU"/>
                <w:color w:val="000000"/>
              </w:rPr>
            </w:pPr>
            <w:r>
              <w:rPr>
                <w:rFonts w:hAnsi="PMingLiU"/>
                <w:color w:val="000000"/>
              </w:rPr>
              <w:sym w:font="Wingdings 2" w:char="F098"/>
            </w:r>
          </w:p>
        </w:tc>
        <w:tc>
          <w:tcPr>
            <w:tcW w:w="1275" w:type="dxa"/>
          </w:tcPr>
          <w:p w:rsidR="00FE2A7C" w:rsidRPr="008B6F5D" w:rsidRDefault="00FE2A7C" w:rsidP="008B6F5D">
            <w:pPr>
              <w:jc w:val="center"/>
              <w:rPr>
                <w:rFonts w:hAnsi="PMingLiU"/>
                <w:color w:val="000000"/>
              </w:rPr>
            </w:pPr>
          </w:p>
        </w:tc>
        <w:tc>
          <w:tcPr>
            <w:tcW w:w="1276" w:type="dxa"/>
          </w:tcPr>
          <w:p w:rsidR="00FE2A7C" w:rsidRPr="008B6F5D" w:rsidRDefault="006F20F4" w:rsidP="008B6F5D">
            <w:pPr>
              <w:jc w:val="center"/>
              <w:rPr>
                <w:rFonts w:hAnsi="PMingLiU"/>
                <w:color w:val="000000"/>
              </w:rPr>
            </w:pPr>
            <w:r>
              <w:rPr>
                <w:rFonts w:hAnsi="PMingLiU"/>
                <w:color w:val="000000"/>
              </w:rPr>
              <w:sym w:font="Wingdings 2" w:char="F09A"/>
            </w:r>
          </w:p>
        </w:tc>
        <w:tc>
          <w:tcPr>
            <w:tcW w:w="1276" w:type="dxa"/>
          </w:tcPr>
          <w:p w:rsidR="00FE2A7C" w:rsidRPr="008B6F5D" w:rsidRDefault="00F80D69" w:rsidP="008B6F5D">
            <w:pPr>
              <w:jc w:val="center"/>
              <w:rPr>
                <w:rFonts w:hAnsi="PMingLiU"/>
                <w:color w:val="000000"/>
              </w:rPr>
            </w:pPr>
            <w:r>
              <w:rPr>
                <w:rFonts w:hAnsi="PMingLiU"/>
                <w:color w:val="000000"/>
              </w:rPr>
              <w:sym w:font="Wingdings 2" w:char="F098"/>
            </w:r>
          </w:p>
        </w:tc>
      </w:tr>
    </w:tbl>
    <w:p w:rsidR="00B32399" w:rsidRDefault="00B32399" w:rsidP="00211EDB"/>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275"/>
        <w:gridCol w:w="1276"/>
        <w:gridCol w:w="1418"/>
        <w:gridCol w:w="1275"/>
        <w:gridCol w:w="1276"/>
        <w:gridCol w:w="1276"/>
      </w:tblGrid>
      <w:tr w:rsidR="00ED2AB9" w:rsidRPr="008B6F5D" w:rsidTr="008B6F5D">
        <w:trPr>
          <w:trHeight w:val="729"/>
        </w:trPr>
        <w:tc>
          <w:tcPr>
            <w:tcW w:w="7905" w:type="dxa"/>
            <w:vMerge w:val="restart"/>
          </w:tcPr>
          <w:p w:rsidR="00ED2AB9" w:rsidRPr="008B6F5D" w:rsidRDefault="00ED2AB9" w:rsidP="00332B2D">
            <w:pPr>
              <w:rPr>
                <w:rFonts w:ascii="Cambria" w:hAnsi="Cambria"/>
                <w:b/>
                <w:bCs/>
                <w:sz w:val="28"/>
                <w:szCs w:val="28"/>
              </w:rPr>
            </w:pPr>
            <w:r w:rsidRPr="008B6F5D">
              <w:rPr>
                <w:rFonts w:ascii="Cambria" w:hAnsi="Cambria" w:hint="eastAsia"/>
                <w:b/>
                <w:bCs/>
                <w:sz w:val="28"/>
                <w:szCs w:val="28"/>
              </w:rPr>
              <w:t xml:space="preserve">Assessment and Best Interest Determination of </w:t>
            </w:r>
            <w:r w:rsidRPr="008B6F5D">
              <w:rPr>
                <w:rFonts w:ascii="Cambria" w:hAnsi="Cambria"/>
                <w:b/>
                <w:bCs/>
                <w:sz w:val="28"/>
                <w:szCs w:val="28"/>
              </w:rPr>
              <w:t>“</w:t>
            </w:r>
            <w:r w:rsidRPr="008B6F5D">
              <w:rPr>
                <w:rFonts w:ascii="Cambria" w:hAnsi="Cambria" w:hint="eastAsia"/>
                <w:b/>
                <w:bCs/>
                <w:sz w:val="28"/>
                <w:szCs w:val="28"/>
              </w:rPr>
              <w:t>Re</w:t>
            </w:r>
            <w:r w:rsidRPr="008B6F5D">
              <w:rPr>
                <w:rFonts w:ascii="Cambria" w:hAnsi="Cambria"/>
                <w:b/>
                <w:bCs/>
                <w:sz w:val="28"/>
                <w:szCs w:val="28"/>
              </w:rPr>
              <w:t>”</w:t>
            </w:r>
            <w:r w:rsidRPr="008B6F5D">
              <w:rPr>
                <w:rFonts w:ascii="Cambria" w:hAnsi="Cambria" w:hint="eastAsia"/>
                <w:b/>
                <w:bCs/>
                <w:sz w:val="28"/>
                <w:szCs w:val="28"/>
              </w:rPr>
              <w:t>-integration</w:t>
            </w:r>
          </w:p>
        </w:tc>
        <w:tc>
          <w:tcPr>
            <w:tcW w:w="7796" w:type="dxa"/>
            <w:gridSpan w:val="6"/>
          </w:tcPr>
          <w:p w:rsidR="00ED2AB9" w:rsidRPr="008B6F5D" w:rsidRDefault="00ED2AB9" w:rsidP="00332B2D">
            <w:pPr>
              <w:rPr>
                <w:rFonts w:ascii="Cambria" w:hAnsi="Cambria"/>
                <w:color w:val="000000"/>
              </w:rPr>
            </w:pPr>
            <w:r w:rsidRPr="008B6F5D">
              <w:rPr>
                <w:rFonts w:ascii="Cambria" w:hAnsi="Cambria"/>
                <w:color w:val="000000"/>
              </w:rPr>
              <w:t xml:space="preserve">Legend </w:t>
            </w:r>
          </w:p>
          <w:p w:rsidR="00ED2AB9" w:rsidRPr="008B6F5D" w:rsidRDefault="00ED2AB9" w:rsidP="00332B2D">
            <w:pPr>
              <w:rPr>
                <w:rFonts w:ascii="Cambria" w:hAnsi="Cambria"/>
                <w:color w:val="000000"/>
              </w:rPr>
            </w:pPr>
          </w:p>
        </w:tc>
      </w:tr>
      <w:tr w:rsidR="00ED2AB9" w:rsidRPr="008B6F5D" w:rsidTr="008B6F5D">
        <w:tc>
          <w:tcPr>
            <w:tcW w:w="7905" w:type="dxa"/>
            <w:vMerge/>
            <w:shd w:val="clear" w:color="auto" w:fill="C0C0C0"/>
          </w:tcPr>
          <w:p w:rsidR="00ED2AB9" w:rsidRPr="008B6F5D" w:rsidRDefault="00ED2AB9" w:rsidP="00332B2D">
            <w:pPr>
              <w:rPr>
                <w:b/>
                <w:bCs/>
                <w:color w:val="000000"/>
                <w:szCs w:val="24"/>
              </w:rPr>
            </w:pPr>
          </w:p>
        </w:tc>
        <w:tc>
          <w:tcPr>
            <w:tcW w:w="1275" w:type="dxa"/>
            <w:shd w:val="clear" w:color="auto" w:fill="C0C0C0"/>
          </w:tcPr>
          <w:p w:rsidR="00ED2AB9" w:rsidRPr="008B6F5D" w:rsidRDefault="00ED2AB9" w:rsidP="00332B2D">
            <w:pPr>
              <w:rPr>
                <w:b/>
                <w:color w:val="000000"/>
              </w:rPr>
            </w:pPr>
            <w:r w:rsidRPr="008B6F5D">
              <w:rPr>
                <w:b/>
                <w:color w:val="000000"/>
              </w:rPr>
              <w:t>Cambodia</w:t>
            </w:r>
          </w:p>
        </w:tc>
        <w:tc>
          <w:tcPr>
            <w:tcW w:w="1276" w:type="dxa"/>
            <w:shd w:val="clear" w:color="auto" w:fill="C0C0C0"/>
          </w:tcPr>
          <w:p w:rsidR="00ED2AB9" w:rsidRPr="008B6F5D" w:rsidRDefault="00ED2AB9" w:rsidP="00332B2D">
            <w:pPr>
              <w:rPr>
                <w:b/>
                <w:color w:val="000000"/>
              </w:rPr>
            </w:pPr>
            <w:r w:rsidRPr="008B6F5D">
              <w:rPr>
                <w:b/>
                <w:color w:val="000000"/>
              </w:rPr>
              <w:t>China</w:t>
            </w:r>
          </w:p>
        </w:tc>
        <w:tc>
          <w:tcPr>
            <w:tcW w:w="1418" w:type="dxa"/>
            <w:shd w:val="clear" w:color="auto" w:fill="C0C0C0"/>
          </w:tcPr>
          <w:p w:rsidR="00ED2AB9" w:rsidRPr="008B6F5D" w:rsidRDefault="00ED2AB9" w:rsidP="00332B2D">
            <w:pPr>
              <w:rPr>
                <w:b/>
                <w:color w:val="000000"/>
              </w:rPr>
            </w:pPr>
            <w:r w:rsidRPr="008B6F5D">
              <w:rPr>
                <w:b/>
                <w:color w:val="000000"/>
              </w:rPr>
              <w:t>Lao PDR</w:t>
            </w:r>
          </w:p>
        </w:tc>
        <w:tc>
          <w:tcPr>
            <w:tcW w:w="1275" w:type="dxa"/>
            <w:shd w:val="clear" w:color="auto" w:fill="C0C0C0"/>
          </w:tcPr>
          <w:p w:rsidR="00ED2AB9" w:rsidRPr="008B6F5D" w:rsidRDefault="00ED2AB9" w:rsidP="00332B2D">
            <w:pPr>
              <w:rPr>
                <w:b/>
                <w:color w:val="000000"/>
              </w:rPr>
            </w:pPr>
            <w:r w:rsidRPr="008B6F5D">
              <w:rPr>
                <w:b/>
                <w:color w:val="000000"/>
              </w:rPr>
              <w:t>Myanmar</w:t>
            </w:r>
          </w:p>
        </w:tc>
        <w:tc>
          <w:tcPr>
            <w:tcW w:w="1276" w:type="dxa"/>
            <w:shd w:val="clear" w:color="auto" w:fill="C0C0C0"/>
          </w:tcPr>
          <w:p w:rsidR="00ED2AB9" w:rsidRPr="008B6F5D" w:rsidRDefault="00ED2AB9" w:rsidP="00332B2D">
            <w:pPr>
              <w:rPr>
                <w:b/>
                <w:color w:val="000000"/>
              </w:rPr>
            </w:pPr>
            <w:r w:rsidRPr="008B6F5D">
              <w:rPr>
                <w:b/>
                <w:color w:val="000000"/>
              </w:rPr>
              <w:t>Thailand</w:t>
            </w:r>
          </w:p>
        </w:tc>
        <w:tc>
          <w:tcPr>
            <w:tcW w:w="1276" w:type="dxa"/>
            <w:shd w:val="clear" w:color="auto" w:fill="C0C0C0"/>
          </w:tcPr>
          <w:p w:rsidR="00ED2AB9" w:rsidRPr="008B6F5D" w:rsidRDefault="00ED2AB9" w:rsidP="00332B2D">
            <w:pPr>
              <w:rPr>
                <w:b/>
                <w:color w:val="000000"/>
              </w:rPr>
            </w:pPr>
            <w:r w:rsidRPr="008B6F5D">
              <w:rPr>
                <w:b/>
                <w:color w:val="000000"/>
              </w:rPr>
              <w:t>Vietnam</w:t>
            </w:r>
          </w:p>
        </w:tc>
      </w:tr>
      <w:tr w:rsidR="00ED2AB9" w:rsidRPr="008B6F5D" w:rsidTr="008B6F5D">
        <w:trPr>
          <w:trHeight w:val="422"/>
        </w:trPr>
        <w:tc>
          <w:tcPr>
            <w:tcW w:w="7905" w:type="dxa"/>
          </w:tcPr>
          <w:p w:rsidR="00ED2AB9" w:rsidRPr="008B6F5D" w:rsidRDefault="00ED2AB9" w:rsidP="00ED2AB9">
            <w:pPr>
              <w:rPr>
                <w:b/>
                <w:bCs/>
                <w:color w:val="000000"/>
                <w:szCs w:val="24"/>
              </w:rPr>
            </w:pPr>
            <w:r w:rsidRPr="008B6F5D">
              <w:rPr>
                <w:rFonts w:hint="eastAsia"/>
                <w:bCs/>
                <w:color w:val="000000"/>
                <w:szCs w:val="24"/>
              </w:rPr>
              <w:t>Written procedures involving both sending and receiving parties are in place for timely identity and nationality confirmation</w:t>
            </w:r>
          </w:p>
        </w:tc>
        <w:tc>
          <w:tcPr>
            <w:tcW w:w="1275" w:type="dxa"/>
          </w:tcPr>
          <w:p w:rsidR="00ED2AB9" w:rsidRPr="006F20F4" w:rsidRDefault="00EE090E" w:rsidP="008B6F5D">
            <w:pPr>
              <w:jc w:val="center"/>
              <w:rPr>
                <w:color w:val="000000"/>
              </w:rPr>
            </w:pPr>
            <w:r w:rsidRPr="006F20F4">
              <w:rPr>
                <w:color w:val="000000"/>
              </w:rPr>
              <w:sym w:font="Wingdings 2" w:char="F098"/>
            </w:r>
          </w:p>
        </w:tc>
        <w:tc>
          <w:tcPr>
            <w:tcW w:w="1276" w:type="dxa"/>
          </w:tcPr>
          <w:p w:rsidR="00ED2AB9" w:rsidRPr="008B6F5D" w:rsidRDefault="00ED2AB9" w:rsidP="00AB428C">
            <w:pPr>
              <w:rPr>
                <w:color w:val="000000"/>
              </w:rPr>
            </w:pPr>
          </w:p>
        </w:tc>
        <w:tc>
          <w:tcPr>
            <w:tcW w:w="1418" w:type="dxa"/>
          </w:tcPr>
          <w:p w:rsidR="005C460A" w:rsidRDefault="005C460A" w:rsidP="008B6F5D">
            <w:pPr>
              <w:jc w:val="center"/>
              <w:rPr>
                <w:color w:val="000000"/>
              </w:rPr>
            </w:pPr>
            <w:r>
              <w:rPr>
                <w:color w:val="000000"/>
              </w:rPr>
              <w:sym w:font="Wingdings 2" w:char="F098"/>
            </w:r>
            <w:r>
              <w:rPr>
                <w:color w:val="000000"/>
              </w:rPr>
              <w:t xml:space="preserve"> </w:t>
            </w:r>
          </w:p>
          <w:p w:rsidR="00ED2AB9" w:rsidRPr="008B6F5D" w:rsidRDefault="005C460A" w:rsidP="008B6F5D">
            <w:pPr>
              <w:jc w:val="center"/>
              <w:rPr>
                <w:color w:val="000000"/>
              </w:rPr>
            </w:pPr>
            <w:r>
              <w:rPr>
                <w:color w:val="000000"/>
              </w:rPr>
              <w:t>MOU</w:t>
            </w:r>
          </w:p>
        </w:tc>
        <w:tc>
          <w:tcPr>
            <w:tcW w:w="1275" w:type="dxa"/>
          </w:tcPr>
          <w:p w:rsidR="00ED2AB9" w:rsidRPr="008B6F5D" w:rsidRDefault="00C81F5E" w:rsidP="008B6F5D">
            <w:pPr>
              <w:jc w:val="center"/>
              <w:rPr>
                <w:color w:val="000000"/>
              </w:rPr>
            </w:pPr>
            <w:r>
              <w:rPr>
                <w:color w:val="000000"/>
              </w:rPr>
              <w:sym w:font="Wingdings 2" w:char="F098"/>
            </w:r>
          </w:p>
        </w:tc>
        <w:tc>
          <w:tcPr>
            <w:tcW w:w="1276" w:type="dxa"/>
          </w:tcPr>
          <w:p w:rsidR="00ED2AB9" w:rsidRPr="008B6F5D" w:rsidRDefault="006F20F4" w:rsidP="008B6F5D">
            <w:pPr>
              <w:jc w:val="center"/>
              <w:rPr>
                <w:color w:val="000000"/>
              </w:rPr>
            </w:pPr>
            <w:r>
              <w:rPr>
                <w:color w:val="000000"/>
              </w:rPr>
              <w:sym w:font="Wingdings 2" w:char="F09A"/>
            </w:r>
          </w:p>
        </w:tc>
        <w:tc>
          <w:tcPr>
            <w:tcW w:w="1276" w:type="dxa"/>
          </w:tcPr>
          <w:p w:rsidR="00ED2AB9" w:rsidRPr="008B6F5D" w:rsidRDefault="00F80D69" w:rsidP="008B6F5D">
            <w:pPr>
              <w:jc w:val="center"/>
              <w:rPr>
                <w:color w:val="000000"/>
              </w:rPr>
            </w:pPr>
            <w:r>
              <w:rPr>
                <w:color w:val="000000"/>
              </w:rPr>
              <w:sym w:font="Wingdings 2" w:char="F09A"/>
            </w:r>
          </w:p>
        </w:tc>
      </w:tr>
      <w:tr w:rsidR="00ED2AB9" w:rsidRPr="008B6F5D" w:rsidTr="008B6F5D">
        <w:trPr>
          <w:trHeight w:val="394"/>
        </w:trPr>
        <w:tc>
          <w:tcPr>
            <w:tcW w:w="7905" w:type="dxa"/>
            <w:shd w:val="clear" w:color="auto" w:fill="C0C0C0"/>
          </w:tcPr>
          <w:p w:rsidR="00ED2AB9" w:rsidRPr="008B6F5D" w:rsidRDefault="00ED2AB9" w:rsidP="00ED2AB9">
            <w:pPr>
              <w:rPr>
                <w:b/>
                <w:bCs/>
                <w:color w:val="000000"/>
              </w:rPr>
            </w:pPr>
            <w:r w:rsidRPr="008B6F5D">
              <w:rPr>
                <w:rFonts w:hint="eastAsia"/>
                <w:bCs/>
                <w:color w:val="000000"/>
                <w:szCs w:val="24"/>
              </w:rPr>
              <w:t>Written procedures involving both sending and receiving parties are in place to trace and assess the families of child victims in a timely manner</w:t>
            </w:r>
          </w:p>
        </w:tc>
        <w:tc>
          <w:tcPr>
            <w:tcW w:w="1275" w:type="dxa"/>
            <w:shd w:val="clear" w:color="auto" w:fill="C0C0C0"/>
          </w:tcPr>
          <w:p w:rsidR="00ED2AB9" w:rsidRPr="008B6F5D" w:rsidRDefault="00EE090E" w:rsidP="008B6F5D">
            <w:pPr>
              <w:jc w:val="center"/>
              <w:rPr>
                <w:rFonts w:hAnsi="PMingLiU"/>
                <w:color w:val="000000"/>
              </w:rPr>
            </w:pPr>
            <w:r>
              <w:rPr>
                <w:rFonts w:hAnsi="PMingLiU"/>
                <w:color w:val="000000"/>
              </w:rPr>
              <w:sym w:font="Wingdings 2" w:char="F098"/>
            </w:r>
          </w:p>
        </w:tc>
        <w:tc>
          <w:tcPr>
            <w:tcW w:w="1276" w:type="dxa"/>
            <w:shd w:val="clear" w:color="auto" w:fill="C0C0C0"/>
          </w:tcPr>
          <w:p w:rsidR="00ED2AB9" w:rsidRPr="008B6F5D" w:rsidRDefault="00ED2AB9" w:rsidP="008B6F5D">
            <w:pPr>
              <w:jc w:val="center"/>
              <w:rPr>
                <w:rFonts w:hAnsi="PMingLiU"/>
                <w:color w:val="000000"/>
              </w:rPr>
            </w:pPr>
          </w:p>
        </w:tc>
        <w:tc>
          <w:tcPr>
            <w:tcW w:w="1418" w:type="dxa"/>
            <w:shd w:val="clear" w:color="auto" w:fill="C0C0C0"/>
          </w:tcPr>
          <w:p w:rsidR="00ED2AB9" w:rsidRPr="008B6F5D" w:rsidRDefault="005C460A" w:rsidP="008B6F5D">
            <w:pPr>
              <w:jc w:val="center"/>
              <w:rPr>
                <w:rFonts w:hAnsi="PMingLiU"/>
                <w:color w:val="000000"/>
              </w:rPr>
            </w:pPr>
            <w:r>
              <w:rPr>
                <w:rFonts w:hAnsi="PMingLiU"/>
                <w:color w:val="000000"/>
              </w:rPr>
              <w:t>Not sure</w:t>
            </w:r>
          </w:p>
        </w:tc>
        <w:tc>
          <w:tcPr>
            <w:tcW w:w="1275" w:type="dxa"/>
            <w:shd w:val="clear" w:color="auto" w:fill="C0C0C0"/>
          </w:tcPr>
          <w:p w:rsidR="00ED2AB9" w:rsidRPr="008B6F5D" w:rsidRDefault="00C81F5E" w:rsidP="008B6F5D">
            <w:pPr>
              <w:jc w:val="center"/>
              <w:rPr>
                <w:rFonts w:hAnsi="PMingLiU"/>
                <w:color w:val="000000"/>
              </w:rPr>
            </w:pPr>
            <w:r>
              <w:rPr>
                <w:rFonts w:hAnsi="PMingLiU"/>
                <w:color w:val="000000"/>
              </w:rPr>
              <w:sym w:font="Wingdings 2" w:char="F098"/>
            </w:r>
          </w:p>
        </w:tc>
        <w:tc>
          <w:tcPr>
            <w:tcW w:w="1276" w:type="dxa"/>
            <w:shd w:val="clear" w:color="auto" w:fill="C0C0C0"/>
          </w:tcPr>
          <w:p w:rsidR="00ED2AB9" w:rsidRPr="008B6F5D" w:rsidRDefault="006F20F4" w:rsidP="008B6F5D">
            <w:pPr>
              <w:jc w:val="center"/>
              <w:rPr>
                <w:rFonts w:hAnsi="PMingLiU"/>
                <w:color w:val="000000"/>
              </w:rPr>
            </w:pPr>
            <w:r>
              <w:rPr>
                <w:rFonts w:hAnsi="PMingLiU"/>
                <w:color w:val="000000"/>
              </w:rPr>
              <w:sym w:font="Wingdings 2" w:char="F09A"/>
            </w:r>
          </w:p>
        </w:tc>
        <w:tc>
          <w:tcPr>
            <w:tcW w:w="1276" w:type="dxa"/>
            <w:shd w:val="clear" w:color="auto" w:fill="C0C0C0"/>
          </w:tcPr>
          <w:p w:rsidR="00ED2AB9" w:rsidRPr="008B6F5D" w:rsidRDefault="00F80D69" w:rsidP="008B6F5D">
            <w:pPr>
              <w:jc w:val="center"/>
              <w:rPr>
                <w:rFonts w:hAnsi="PMingLiU"/>
                <w:color w:val="000000"/>
              </w:rPr>
            </w:pPr>
            <w:r>
              <w:rPr>
                <w:rFonts w:hAnsi="PMingLiU"/>
                <w:color w:val="000000"/>
              </w:rPr>
              <w:sym w:font="Wingdings 2" w:char="F09A"/>
            </w:r>
          </w:p>
        </w:tc>
      </w:tr>
      <w:tr w:rsidR="00ED2AB9" w:rsidRPr="008B6F5D" w:rsidTr="008B6F5D">
        <w:trPr>
          <w:trHeight w:val="421"/>
        </w:trPr>
        <w:tc>
          <w:tcPr>
            <w:tcW w:w="7905" w:type="dxa"/>
          </w:tcPr>
          <w:p w:rsidR="00ED2AB9" w:rsidRPr="008B6F5D" w:rsidRDefault="00936321" w:rsidP="00332B2D">
            <w:pPr>
              <w:rPr>
                <w:b/>
                <w:bCs/>
                <w:color w:val="000000"/>
              </w:rPr>
            </w:pPr>
            <w:r w:rsidRPr="008B6F5D">
              <w:rPr>
                <w:rFonts w:hint="eastAsia"/>
                <w:bCs/>
                <w:color w:val="000000"/>
                <w:szCs w:val="24"/>
              </w:rPr>
              <w:t>Written procedures involving both sending and receiving parties are in place that allow for family tracing and assessment for adult victims at their request/with their consent</w:t>
            </w:r>
          </w:p>
        </w:tc>
        <w:tc>
          <w:tcPr>
            <w:tcW w:w="1275" w:type="dxa"/>
          </w:tcPr>
          <w:p w:rsidR="00ED2AB9" w:rsidRPr="008B6F5D" w:rsidRDefault="00EE090E" w:rsidP="008B6F5D">
            <w:pPr>
              <w:jc w:val="center"/>
              <w:rPr>
                <w:rFonts w:hAnsi="PMingLiU"/>
                <w:color w:val="000000"/>
              </w:rPr>
            </w:pPr>
            <w:r>
              <w:rPr>
                <w:rFonts w:hAnsi="PMingLiU"/>
                <w:color w:val="000000"/>
              </w:rPr>
              <w:sym w:font="Wingdings 2" w:char="F098"/>
            </w:r>
          </w:p>
        </w:tc>
        <w:tc>
          <w:tcPr>
            <w:tcW w:w="1276" w:type="dxa"/>
          </w:tcPr>
          <w:p w:rsidR="00ED2AB9" w:rsidRPr="008B6F5D" w:rsidRDefault="00ED2AB9" w:rsidP="008B6F5D">
            <w:pPr>
              <w:jc w:val="center"/>
              <w:rPr>
                <w:rFonts w:hAnsi="PMingLiU"/>
                <w:color w:val="000000"/>
              </w:rPr>
            </w:pPr>
          </w:p>
        </w:tc>
        <w:tc>
          <w:tcPr>
            <w:tcW w:w="1418" w:type="dxa"/>
          </w:tcPr>
          <w:p w:rsidR="00ED2AB9" w:rsidRPr="008B6F5D" w:rsidRDefault="005C460A" w:rsidP="008B6F5D">
            <w:pPr>
              <w:jc w:val="center"/>
              <w:rPr>
                <w:rFonts w:hAnsi="PMingLiU"/>
                <w:b/>
                <w:color w:val="000000"/>
              </w:rPr>
            </w:pPr>
            <w:r>
              <w:rPr>
                <w:rFonts w:hAnsi="PMingLiU"/>
                <w:b/>
                <w:color w:val="000000"/>
              </w:rPr>
              <w:sym w:font="Wingdings 2" w:char="F098"/>
            </w:r>
          </w:p>
        </w:tc>
        <w:tc>
          <w:tcPr>
            <w:tcW w:w="1275" w:type="dxa"/>
          </w:tcPr>
          <w:p w:rsidR="00ED2AB9" w:rsidRPr="008B6F5D" w:rsidRDefault="00C81F5E" w:rsidP="008B6F5D">
            <w:pPr>
              <w:jc w:val="center"/>
              <w:rPr>
                <w:rFonts w:hAnsi="PMingLiU"/>
                <w:color w:val="000000"/>
              </w:rPr>
            </w:pPr>
            <w:r>
              <w:rPr>
                <w:rFonts w:hAnsi="PMingLiU"/>
                <w:color w:val="000000"/>
              </w:rPr>
              <w:sym w:font="Wingdings 2" w:char="F09A"/>
            </w:r>
          </w:p>
        </w:tc>
        <w:tc>
          <w:tcPr>
            <w:tcW w:w="1276" w:type="dxa"/>
          </w:tcPr>
          <w:p w:rsidR="00ED2AB9" w:rsidRPr="008B6F5D" w:rsidRDefault="006F20F4" w:rsidP="008B6F5D">
            <w:pPr>
              <w:jc w:val="center"/>
              <w:rPr>
                <w:rFonts w:hAnsi="PMingLiU"/>
                <w:color w:val="000000"/>
              </w:rPr>
            </w:pPr>
            <w:r>
              <w:rPr>
                <w:rFonts w:hAnsi="PMingLiU"/>
                <w:color w:val="000000"/>
              </w:rPr>
              <w:sym w:font="Wingdings 2" w:char="F09A"/>
            </w:r>
          </w:p>
        </w:tc>
        <w:tc>
          <w:tcPr>
            <w:tcW w:w="1276" w:type="dxa"/>
          </w:tcPr>
          <w:p w:rsidR="00ED2AB9" w:rsidRPr="008B6F5D" w:rsidRDefault="00F80D69" w:rsidP="008B6F5D">
            <w:pPr>
              <w:jc w:val="center"/>
              <w:rPr>
                <w:rFonts w:hAnsi="PMingLiU"/>
                <w:color w:val="000000"/>
              </w:rPr>
            </w:pPr>
            <w:r>
              <w:rPr>
                <w:rFonts w:hAnsi="PMingLiU"/>
                <w:color w:val="000000"/>
              </w:rPr>
              <w:sym w:font="Wingdings 2" w:char="F098"/>
            </w:r>
          </w:p>
        </w:tc>
      </w:tr>
      <w:tr w:rsidR="00ED2AB9" w:rsidRPr="008B6F5D" w:rsidTr="008B6F5D">
        <w:trPr>
          <w:trHeight w:val="455"/>
        </w:trPr>
        <w:tc>
          <w:tcPr>
            <w:tcW w:w="7905" w:type="dxa"/>
            <w:shd w:val="clear" w:color="auto" w:fill="C0C0C0"/>
          </w:tcPr>
          <w:p w:rsidR="00ED2AB9" w:rsidRPr="008B6F5D" w:rsidRDefault="00ED2AB9" w:rsidP="00936321">
            <w:pPr>
              <w:rPr>
                <w:b/>
                <w:bCs/>
                <w:color w:val="000000"/>
              </w:rPr>
            </w:pPr>
            <w:r w:rsidRPr="008B6F5D">
              <w:rPr>
                <w:rFonts w:hint="eastAsia"/>
                <w:bCs/>
                <w:color w:val="000000"/>
                <w:szCs w:val="24"/>
              </w:rPr>
              <w:t xml:space="preserve">Written provisions </w:t>
            </w:r>
            <w:r w:rsidR="00936321" w:rsidRPr="008B6F5D">
              <w:rPr>
                <w:rFonts w:hint="eastAsia"/>
                <w:bCs/>
                <w:color w:val="000000"/>
                <w:szCs w:val="24"/>
              </w:rPr>
              <w:t xml:space="preserve">require that decisions about repatriation of child victims are </w:t>
            </w:r>
            <w:r w:rsidR="00936321" w:rsidRPr="008B6F5D">
              <w:rPr>
                <w:rFonts w:hint="eastAsia"/>
                <w:bCs/>
                <w:color w:val="000000"/>
                <w:szCs w:val="24"/>
              </w:rPr>
              <w:lastRenderedPageBreak/>
              <w:t xml:space="preserve">based on a full assessment of their best interest </w:t>
            </w:r>
          </w:p>
        </w:tc>
        <w:tc>
          <w:tcPr>
            <w:tcW w:w="1275" w:type="dxa"/>
            <w:shd w:val="clear" w:color="auto" w:fill="C0C0C0"/>
          </w:tcPr>
          <w:p w:rsidR="00ED2AB9" w:rsidRPr="008B6F5D" w:rsidRDefault="00EE090E" w:rsidP="008B6F5D">
            <w:pPr>
              <w:jc w:val="center"/>
              <w:rPr>
                <w:rFonts w:hAnsi="PMingLiU"/>
                <w:color w:val="000000"/>
              </w:rPr>
            </w:pPr>
            <w:r>
              <w:rPr>
                <w:rFonts w:hAnsi="PMingLiU"/>
                <w:color w:val="000000"/>
              </w:rPr>
              <w:lastRenderedPageBreak/>
              <w:sym w:font="Wingdings 2" w:char="F098"/>
            </w:r>
          </w:p>
        </w:tc>
        <w:tc>
          <w:tcPr>
            <w:tcW w:w="1276" w:type="dxa"/>
            <w:shd w:val="clear" w:color="auto" w:fill="C0C0C0"/>
          </w:tcPr>
          <w:p w:rsidR="00ED2AB9" w:rsidRPr="008B6F5D" w:rsidRDefault="00ED2AB9" w:rsidP="008B6F5D">
            <w:pPr>
              <w:jc w:val="center"/>
              <w:rPr>
                <w:rFonts w:hAnsi="PMingLiU"/>
                <w:color w:val="000000"/>
              </w:rPr>
            </w:pPr>
          </w:p>
        </w:tc>
        <w:tc>
          <w:tcPr>
            <w:tcW w:w="1418" w:type="dxa"/>
            <w:shd w:val="clear" w:color="auto" w:fill="C0C0C0"/>
          </w:tcPr>
          <w:p w:rsidR="00ED2AB9" w:rsidRPr="008B6F5D" w:rsidRDefault="005C460A" w:rsidP="008B6F5D">
            <w:pPr>
              <w:jc w:val="center"/>
              <w:rPr>
                <w:rFonts w:hAnsi="PMingLiU"/>
                <w:color w:val="000000"/>
              </w:rPr>
            </w:pPr>
            <w:r>
              <w:rPr>
                <w:rFonts w:hAnsi="PMingLiU"/>
                <w:color w:val="000000"/>
              </w:rPr>
              <w:sym w:font="Wingdings 2" w:char="F098"/>
            </w:r>
          </w:p>
        </w:tc>
        <w:tc>
          <w:tcPr>
            <w:tcW w:w="1275" w:type="dxa"/>
            <w:shd w:val="clear" w:color="auto" w:fill="C0C0C0"/>
          </w:tcPr>
          <w:p w:rsidR="00ED2AB9" w:rsidRPr="008B6F5D" w:rsidRDefault="00C81F5E" w:rsidP="008B6F5D">
            <w:pPr>
              <w:jc w:val="center"/>
              <w:rPr>
                <w:rFonts w:hAnsi="PMingLiU"/>
                <w:color w:val="000000"/>
              </w:rPr>
            </w:pPr>
            <w:r>
              <w:rPr>
                <w:rFonts w:hAnsi="PMingLiU"/>
                <w:color w:val="000000"/>
              </w:rPr>
              <w:sym w:font="Wingdings 2" w:char="F098"/>
            </w:r>
          </w:p>
        </w:tc>
        <w:tc>
          <w:tcPr>
            <w:tcW w:w="1276" w:type="dxa"/>
            <w:shd w:val="clear" w:color="auto" w:fill="C0C0C0"/>
          </w:tcPr>
          <w:p w:rsidR="00ED2AB9" w:rsidRPr="008B6F5D" w:rsidRDefault="006F20F4" w:rsidP="008B6F5D">
            <w:pPr>
              <w:jc w:val="center"/>
              <w:rPr>
                <w:rFonts w:hAnsi="PMingLiU"/>
                <w:color w:val="000000"/>
              </w:rPr>
            </w:pPr>
            <w:r>
              <w:rPr>
                <w:rFonts w:hAnsi="PMingLiU"/>
                <w:color w:val="000000"/>
              </w:rPr>
              <w:sym w:font="Wingdings 2" w:char="F09A"/>
            </w:r>
          </w:p>
        </w:tc>
        <w:tc>
          <w:tcPr>
            <w:tcW w:w="1276" w:type="dxa"/>
            <w:shd w:val="clear" w:color="auto" w:fill="C0C0C0"/>
          </w:tcPr>
          <w:p w:rsidR="00ED2AB9" w:rsidRPr="008B6F5D" w:rsidRDefault="00F80D69" w:rsidP="008B6F5D">
            <w:pPr>
              <w:jc w:val="center"/>
              <w:rPr>
                <w:rFonts w:hAnsi="PMingLiU"/>
                <w:color w:val="000000"/>
              </w:rPr>
            </w:pPr>
            <w:r>
              <w:rPr>
                <w:rFonts w:hAnsi="PMingLiU"/>
                <w:color w:val="000000"/>
              </w:rPr>
              <w:sym w:font="Wingdings 2" w:char="F098"/>
            </w:r>
          </w:p>
        </w:tc>
      </w:tr>
      <w:tr w:rsidR="00ED2AB9" w:rsidRPr="008B6F5D" w:rsidTr="008B6F5D">
        <w:trPr>
          <w:trHeight w:val="407"/>
        </w:trPr>
        <w:tc>
          <w:tcPr>
            <w:tcW w:w="7905" w:type="dxa"/>
          </w:tcPr>
          <w:p w:rsidR="00ED2AB9" w:rsidRPr="008B6F5D" w:rsidRDefault="00936321" w:rsidP="00332B2D">
            <w:pPr>
              <w:rPr>
                <w:b/>
                <w:bCs/>
                <w:color w:val="000000"/>
              </w:rPr>
            </w:pPr>
            <w:r w:rsidRPr="008B6F5D">
              <w:rPr>
                <w:rFonts w:hint="eastAsia"/>
                <w:bCs/>
                <w:color w:val="000000"/>
              </w:rPr>
              <w:lastRenderedPageBreak/>
              <w:t>Legal alternatives to not return to home country are available in cases where repatriation would pose a serious risk to the victim</w:t>
            </w:r>
            <w:r w:rsidRPr="008B6F5D">
              <w:rPr>
                <w:bCs/>
                <w:color w:val="000000"/>
              </w:rPr>
              <w:t>’</w:t>
            </w:r>
            <w:r w:rsidRPr="008B6F5D">
              <w:rPr>
                <w:rFonts w:hint="eastAsia"/>
                <w:bCs/>
                <w:color w:val="000000"/>
              </w:rPr>
              <w:t>s safety and /or to the safety  of their families</w:t>
            </w:r>
          </w:p>
        </w:tc>
        <w:tc>
          <w:tcPr>
            <w:tcW w:w="1275" w:type="dxa"/>
          </w:tcPr>
          <w:p w:rsidR="00ED2AB9" w:rsidRPr="008B6F5D" w:rsidRDefault="00EE090E" w:rsidP="008B6F5D">
            <w:pPr>
              <w:jc w:val="center"/>
              <w:rPr>
                <w:rFonts w:hAnsi="PMingLiU"/>
                <w:color w:val="000000"/>
              </w:rPr>
            </w:pPr>
            <w:r>
              <w:rPr>
                <w:rFonts w:hAnsi="PMingLiU"/>
                <w:color w:val="000000"/>
              </w:rPr>
              <w:sym w:font="Wingdings 2" w:char="F098"/>
            </w:r>
          </w:p>
        </w:tc>
        <w:tc>
          <w:tcPr>
            <w:tcW w:w="1276" w:type="dxa"/>
          </w:tcPr>
          <w:p w:rsidR="00ED2AB9" w:rsidRPr="008B6F5D" w:rsidRDefault="00ED2AB9" w:rsidP="008B6F5D">
            <w:pPr>
              <w:jc w:val="center"/>
              <w:rPr>
                <w:rFonts w:hAnsi="PMingLiU"/>
                <w:color w:val="000000"/>
              </w:rPr>
            </w:pPr>
          </w:p>
        </w:tc>
        <w:tc>
          <w:tcPr>
            <w:tcW w:w="1418" w:type="dxa"/>
          </w:tcPr>
          <w:p w:rsidR="00ED2AB9" w:rsidRPr="008B6F5D" w:rsidRDefault="005C460A" w:rsidP="008B6F5D">
            <w:pPr>
              <w:jc w:val="center"/>
              <w:rPr>
                <w:rFonts w:hAnsi="PMingLiU"/>
                <w:color w:val="000000"/>
              </w:rPr>
            </w:pPr>
            <w:r>
              <w:rPr>
                <w:rFonts w:hAnsi="PMingLiU"/>
                <w:color w:val="000000"/>
              </w:rPr>
              <w:sym w:font="Wingdings 2" w:char="F098"/>
            </w:r>
          </w:p>
        </w:tc>
        <w:tc>
          <w:tcPr>
            <w:tcW w:w="1275" w:type="dxa"/>
          </w:tcPr>
          <w:p w:rsidR="00ED2AB9" w:rsidRPr="008B6F5D" w:rsidRDefault="00ED2AB9" w:rsidP="008B6F5D">
            <w:pPr>
              <w:jc w:val="center"/>
              <w:rPr>
                <w:rFonts w:hAnsi="PMingLiU"/>
                <w:color w:val="000000"/>
              </w:rPr>
            </w:pPr>
          </w:p>
        </w:tc>
        <w:tc>
          <w:tcPr>
            <w:tcW w:w="1276" w:type="dxa"/>
          </w:tcPr>
          <w:p w:rsidR="00ED2AB9" w:rsidRPr="008B6F5D" w:rsidRDefault="006F20F4" w:rsidP="008B6F5D">
            <w:pPr>
              <w:jc w:val="center"/>
              <w:rPr>
                <w:rFonts w:hAnsi="PMingLiU"/>
                <w:color w:val="000000"/>
              </w:rPr>
            </w:pPr>
            <w:r>
              <w:rPr>
                <w:rFonts w:hAnsi="PMingLiU"/>
                <w:color w:val="000000"/>
              </w:rPr>
              <w:sym w:font="Wingdings 2" w:char="F09A"/>
            </w:r>
          </w:p>
        </w:tc>
        <w:tc>
          <w:tcPr>
            <w:tcW w:w="1276" w:type="dxa"/>
          </w:tcPr>
          <w:p w:rsidR="00ED2AB9" w:rsidRPr="008B6F5D" w:rsidRDefault="00ED2AB9" w:rsidP="008B6F5D">
            <w:pPr>
              <w:jc w:val="center"/>
              <w:rPr>
                <w:rFonts w:hAnsi="PMingLiU"/>
                <w:color w:val="000000"/>
              </w:rPr>
            </w:pPr>
          </w:p>
        </w:tc>
      </w:tr>
      <w:tr w:rsidR="00ED2AB9" w:rsidRPr="008B6F5D" w:rsidTr="008B6F5D">
        <w:trPr>
          <w:trHeight w:val="373"/>
        </w:trPr>
        <w:tc>
          <w:tcPr>
            <w:tcW w:w="7905" w:type="dxa"/>
            <w:shd w:val="clear" w:color="auto" w:fill="C0C0C0"/>
          </w:tcPr>
          <w:p w:rsidR="00ED2AB9" w:rsidRPr="008B6F5D" w:rsidRDefault="00ED2AB9" w:rsidP="00936321">
            <w:pPr>
              <w:rPr>
                <w:b/>
                <w:bCs/>
                <w:color w:val="000000"/>
              </w:rPr>
            </w:pPr>
            <w:r w:rsidRPr="008B6F5D">
              <w:rPr>
                <w:rFonts w:hint="eastAsia"/>
                <w:bCs/>
                <w:color w:val="000000"/>
              </w:rPr>
              <w:t xml:space="preserve">Written provisions </w:t>
            </w:r>
            <w:r w:rsidR="00936321" w:rsidRPr="008B6F5D">
              <w:rPr>
                <w:rFonts w:hint="eastAsia"/>
                <w:bCs/>
                <w:color w:val="000000"/>
              </w:rPr>
              <w:t>ensure that the return of child victims of trafficking or other unaccompanied children do not take place without advance secure and concrete arrangements for their care and custody in the country of origin</w:t>
            </w:r>
          </w:p>
        </w:tc>
        <w:tc>
          <w:tcPr>
            <w:tcW w:w="1275" w:type="dxa"/>
            <w:shd w:val="clear" w:color="auto" w:fill="C0C0C0"/>
          </w:tcPr>
          <w:p w:rsidR="00ED2AB9" w:rsidRPr="008B6F5D" w:rsidRDefault="00EE090E" w:rsidP="008B6F5D">
            <w:pPr>
              <w:jc w:val="center"/>
              <w:rPr>
                <w:rFonts w:hAnsi="PMingLiU"/>
                <w:color w:val="000000"/>
              </w:rPr>
            </w:pPr>
            <w:r>
              <w:rPr>
                <w:rFonts w:hAnsi="PMingLiU"/>
                <w:color w:val="000000"/>
              </w:rPr>
              <w:sym w:font="Wingdings 2" w:char="F098"/>
            </w:r>
          </w:p>
        </w:tc>
        <w:tc>
          <w:tcPr>
            <w:tcW w:w="1276" w:type="dxa"/>
            <w:shd w:val="clear" w:color="auto" w:fill="C0C0C0"/>
          </w:tcPr>
          <w:p w:rsidR="00ED2AB9" w:rsidRPr="008B6F5D" w:rsidRDefault="00ED2AB9" w:rsidP="008B6F5D">
            <w:pPr>
              <w:jc w:val="center"/>
              <w:rPr>
                <w:rFonts w:hAnsi="PMingLiU"/>
                <w:color w:val="000000"/>
              </w:rPr>
            </w:pPr>
          </w:p>
        </w:tc>
        <w:tc>
          <w:tcPr>
            <w:tcW w:w="1418" w:type="dxa"/>
            <w:shd w:val="clear" w:color="auto" w:fill="C0C0C0"/>
          </w:tcPr>
          <w:p w:rsidR="00ED2AB9" w:rsidRPr="008B6F5D" w:rsidRDefault="005C460A" w:rsidP="008B6F5D">
            <w:pPr>
              <w:jc w:val="center"/>
              <w:rPr>
                <w:rFonts w:hAnsi="PMingLiU"/>
                <w:color w:val="000000"/>
              </w:rPr>
            </w:pPr>
            <w:r>
              <w:rPr>
                <w:rFonts w:hAnsi="PMingLiU"/>
                <w:color w:val="000000"/>
              </w:rPr>
              <w:t>Not sure</w:t>
            </w:r>
          </w:p>
        </w:tc>
        <w:tc>
          <w:tcPr>
            <w:tcW w:w="1275" w:type="dxa"/>
            <w:shd w:val="clear" w:color="auto" w:fill="C0C0C0"/>
          </w:tcPr>
          <w:p w:rsidR="00ED2AB9" w:rsidRPr="008B6F5D" w:rsidRDefault="00ED2AB9" w:rsidP="008B6F5D">
            <w:pPr>
              <w:jc w:val="center"/>
              <w:rPr>
                <w:rFonts w:hAnsi="PMingLiU"/>
                <w:color w:val="000000"/>
              </w:rPr>
            </w:pPr>
          </w:p>
        </w:tc>
        <w:tc>
          <w:tcPr>
            <w:tcW w:w="1276" w:type="dxa"/>
            <w:shd w:val="clear" w:color="auto" w:fill="C0C0C0"/>
          </w:tcPr>
          <w:p w:rsidR="00ED2AB9" w:rsidRPr="008B6F5D" w:rsidRDefault="006F20F4" w:rsidP="008B6F5D">
            <w:pPr>
              <w:jc w:val="center"/>
              <w:rPr>
                <w:rFonts w:hAnsi="PMingLiU"/>
                <w:color w:val="000000"/>
              </w:rPr>
            </w:pPr>
            <w:r>
              <w:rPr>
                <w:rFonts w:hAnsi="PMingLiU"/>
                <w:color w:val="000000"/>
              </w:rPr>
              <w:sym w:font="Wingdings 2" w:char="F09A"/>
            </w:r>
          </w:p>
        </w:tc>
        <w:tc>
          <w:tcPr>
            <w:tcW w:w="1276" w:type="dxa"/>
            <w:shd w:val="clear" w:color="auto" w:fill="C0C0C0"/>
          </w:tcPr>
          <w:p w:rsidR="00ED2AB9" w:rsidRPr="008B6F5D" w:rsidRDefault="00F80D69" w:rsidP="008B6F5D">
            <w:pPr>
              <w:jc w:val="center"/>
              <w:rPr>
                <w:rFonts w:hAnsi="PMingLiU"/>
                <w:color w:val="000000"/>
              </w:rPr>
            </w:pPr>
            <w:r>
              <w:rPr>
                <w:rFonts w:hAnsi="PMingLiU"/>
                <w:color w:val="000000"/>
              </w:rPr>
              <w:sym w:font="Wingdings 2" w:char="F098"/>
            </w:r>
          </w:p>
        </w:tc>
      </w:tr>
      <w:tr w:rsidR="00ED2AB9" w:rsidRPr="008B6F5D" w:rsidTr="008B6F5D">
        <w:trPr>
          <w:trHeight w:val="312"/>
        </w:trPr>
        <w:tc>
          <w:tcPr>
            <w:tcW w:w="7905" w:type="dxa"/>
          </w:tcPr>
          <w:p w:rsidR="00ED2AB9" w:rsidRPr="008B6F5D" w:rsidRDefault="00ED2AB9" w:rsidP="00936321">
            <w:pPr>
              <w:rPr>
                <w:b/>
                <w:bCs/>
                <w:color w:val="000000"/>
              </w:rPr>
            </w:pPr>
            <w:r w:rsidRPr="008B6F5D">
              <w:rPr>
                <w:rFonts w:hint="eastAsia"/>
                <w:bCs/>
                <w:color w:val="000000"/>
              </w:rPr>
              <w:t xml:space="preserve">Victims </w:t>
            </w:r>
            <w:r w:rsidR="00936321" w:rsidRPr="008B6F5D">
              <w:rPr>
                <w:rFonts w:hint="eastAsia"/>
                <w:bCs/>
                <w:color w:val="000000"/>
              </w:rPr>
              <w:t>are routinely informed of their rights and options in their own language and have access to legal advice</w:t>
            </w:r>
          </w:p>
        </w:tc>
        <w:tc>
          <w:tcPr>
            <w:tcW w:w="1275" w:type="dxa"/>
          </w:tcPr>
          <w:p w:rsidR="00ED2AB9" w:rsidRPr="008B6F5D" w:rsidRDefault="00EE090E" w:rsidP="008B6F5D">
            <w:pPr>
              <w:jc w:val="center"/>
              <w:rPr>
                <w:rFonts w:hAnsi="PMingLiU"/>
                <w:color w:val="000000"/>
              </w:rPr>
            </w:pPr>
            <w:r>
              <w:rPr>
                <w:rFonts w:hAnsi="PMingLiU"/>
                <w:color w:val="000000"/>
              </w:rPr>
              <w:sym w:font="Wingdings 2" w:char="F098"/>
            </w:r>
          </w:p>
        </w:tc>
        <w:tc>
          <w:tcPr>
            <w:tcW w:w="1276" w:type="dxa"/>
          </w:tcPr>
          <w:p w:rsidR="00ED2AB9" w:rsidRPr="008B6F5D" w:rsidRDefault="00ED2AB9" w:rsidP="008B6F5D">
            <w:pPr>
              <w:jc w:val="center"/>
              <w:rPr>
                <w:rFonts w:hAnsi="PMingLiU"/>
                <w:color w:val="000000"/>
              </w:rPr>
            </w:pPr>
          </w:p>
        </w:tc>
        <w:tc>
          <w:tcPr>
            <w:tcW w:w="1418" w:type="dxa"/>
          </w:tcPr>
          <w:p w:rsidR="00ED2AB9" w:rsidRPr="008B6F5D" w:rsidRDefault="005C460A" w:rsidP="008B6F5D">
            <w:pPr>
              <w:jc w:val="center"/>
              <w:rPr>
                <w:rFonts w:hAnsi="PMingLiU"/>
                <w:color w:val="000000"/>
              </w:rPr>
            </w:pPr>
            <w:r>
              <w:rPr>
                <w:rFonts w:hAnsi="PMingLiU"/>
                <w:color w:val="000000"/>
              </w:rPr>
              <w:sym w:font="Wingdings 2" w:char="F098"/>
            </w:r>
          </w:p>
        </w:tc>
        <w:tc>
          <w:tcPr>
            <w:tcW w:w="1275" w:type="dxa"/>
          </w:tcPr>
          <w:p w:rsidR="00ED2AB9" w:rsidRPr="008B6F5D" w:rsidRDefault="00C81F5E" w:rsidP="008B6F5D">
            <w:pPr>
              <w:jc w:val="center"/>
              <w:rPr>
                <w:rFonts w:hAnsi="PMingLiU"/>
                <w:color w:val="000000"/>
              </w:rPr>
            </w:pPr>
            <w:r>
              <w:rPr>
                <w:rFonts w:hAnsi="PMingLiU"/>
                <w:color w:val="000000"/>
              </w:rPr>
              <w:sym w:font="Wingdings 2" w:char="F098"/>
            </w:r>
          </w:p>
        </w:tc>
        <w:tc>
          <w:tcPr>
            <w:tcW w:w="1276" w:type="dxa"/>
          </w:tcPr>
          <w:p w:rsidR="00ED2AB9" w:rsidRPr="008B6F5D" w:rsidRDefault="006F20F4" w:rsidP="008B6F5D">
            <w:pPr>
              <w:jc w:val="center"/>
              <w:rPr>
                <w:rFonts w:hAnsi="PMingLiU"/>
                <w:color w:val="000000"/>
              </w:rPr>
            </w:pPr>
            <w:r>
              <w:rPr>
                <w:rFonts w:hAnsi="PMingLiU"/>
                <w:color w:val="000000"/>
              </w:rPr>
              <w:sym w:font="Wingdings 2" w:char="F09A"/>
            </w:r>
          </w:p>
        </w:tc>
        <w:tc>
          <w:tcPr>
            <w:tcW w:w="1276" w:type="dxa"/>
          </w:tcPr>
          <w:p w:rsidR="00ED2AB9" w:rsidRPr="008B6F5D" w:rsidRDefault="00F80D69" w:rsidP="00F80D69">
            <w:pPr>
              <w:jc w:val="center"/>
              <w:rPr>
                <w:rFonts w:hAnsi="PMingLiU"/>
                <w:color w:val="000000"/>
              </w:rPr>
            </w:pPr>
            <w:r>
              <w:rPr>
                <w:rFonts w:hAnsi="PMingLiU"/>
                <w:color w:val="000000"/>
              </w:rPr>
              <w:sym w:font="Wingdings 2" w:char="F09A"/>
            </w:r>
          </w:p>
        </w:tc>
      </w:tr>
    </w:tbl>
    <w:p w:rsidR="00ED2AB9" w:rsidRDefault="00ED2AB9" w:rsidP="00211EDB"/>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275"/>
        <w:gridCol w:w="1276"/>
        <w:gridCol w:w="1418"/>
        <w:gridCol w:w="1275"/>
        <w:gridCol w:w="1276"/>
        <w:gridCol w:w="1276"/>
      </w:tblGrid>
      <w:tr w:rsidR="00E87B87" w:rsidRPr="008B6F5D" w:rsidTr="008B6F5D">
        <w:trPr>
          <w:trHeight w:val="564"/>
        </w:trPr>
        <w:tc>
          <w:tcPr>
            <w:tcW w:w="15701" w:type="dxa"/>
            <w:gridSpan w:val="7"/>
          </w:tcPr>
          <w:p w:rsidR="00E87B87" w:rsidRPr="008B6F5D" w:rsidRDefault="00E87B87" w:rsidP="00E87B87">
            <w:pPr>
              <w:rPr>
                <w:rFonts w:ascii="Cambria" w:hAnsi="Cambria"/>
                <w:b/>
                <w:bCs/>
                <w:sz w:val="28"/>
                <w:szCs w:val="28"/>
              </w:rPr>
            </w:pPr>
            <w:r w:rsidRPr="008B6F5D">
              <w:rPr>
                <w:rFonts w:ascii="Cambria" w:hAnsi="Cambria" w:hint="eastAsia"/>
                <w:b/>
                <w:bCs/>
                <w:sz w:val="28"/>
                <w:szCs w:val="28"/>
              </w:rPr>
              <w:t>Return and reception</w:t>
            </w:r>
          </w:p>
        </w:tc>
      </w:tr>
      <w:tr w:rsidR="00EA6C38" w:rsidRPr="008B6F5D" w:rsidTr="008B6F5D">
        <w:trPr>
          <w:trHeight w:val="82"/>
        </w:trPr>
        <w:tc>
          <w:tcPr>
            <w:tcW w:w="7905" w:type="dxa"/>
            <w:vMerge w:val="restart"/>
            <w:shd w:val="clear" w:color="auto" w:fill="C0C0C0"/>
          </w:tcPr>
          <w:p w:rsidR="00EA6C38" w:rsidRPr="008B6F5D" w:rsidRDefault="00EA6C38" w:rsidP="00332B2D">
            <w:pPr>
              <w:rPr>
                <w:b/>
                <w:bCs/>
                <w:u w:val="single"/>
              </w:rPr>
            </w:pPr>
            <w:r w:rsidRPr="008B6F5D">
              <w:rPr>
                <w:rFonts w:hint="eastAsia"/>
                <w:b/>
                <w:bCs/>
                <w:u w:val="single"/>
              </w:rPr>
              <w:t>Temporary/transit care and protection</w:t>
            </w:r>
          </w:p>
        </w:tc>
        <w:tc>
          <w:tcPr>
            <w:tcW w:w="7796" w:type="dxa"/>
            <w:gridSpan w:val="6"/>
            <w:shd w:val="clear" w:color="auto" w:fill="C0C0C0"/>
          </w:tcPr>
          <w:p w:rsidR="00EA6C38" w:rsidRPr="008B6F5D" w:rsidRDefault="00EA6C38" w:rsidP="00EA6C38">
            <w:pPr>
              <w:rPr>
                <w:b/>
              </w:rPr>
            </w:pPr>
            <w:r w:rsidRPr="008B6F5D">
              <w:rPr>
                <w:b/>
              </w:rPr>
              <w:t xml:space="preserve">Legend </w:t>
            </w:r>
          </w:p>
          <w:p w:rsidR="00EA6C38" w:rsidRPr="008B6F5D" w:rsidRDefault="00EA6C38" w:rsidP="00EA6C38">
            <w:pPr>
              <w:rPr>
                <w:b/>
              </w:rPr>
            </w:pPr>
          </w:p>
        </w:tc>
      </w:tr>
      <w:tr w:rsidR="00EA6C38" w:rsidRPr="008B6F5D" w:rsidTr="008B6F5D">
        <w:trPr>
          <w:trHeight w:val="285"/>
        </w:trPr>
        <w:tc>
          <w:tcPr>
            <w:tcW w:w="7905" w:type="dxa"/>
            <w:vMerge/>
          </w:tcPr>
          <w:p w:rsidR="00EA6C38" w:rsidRPr="008B6F5D" w:rsidRDefault="00EA6C38" w:rsidP="00332B2D">
            <w:pPr>
              <w:rPr>
                <w:b/>
                <w:bCs/>
                <w:color w:val="000000"/>
              </w:rPr>
            </w:pPr>
          </w:p>
        </w:tc>
        <w:tc>
          <w:tcPr>
            <w:tcW w:w="1275" w:type="dxa"/>
          </w:tcPr>
          <w:p w:rsidR="00EA6C38" w:rsidRPr="008B6F5D" w:rsidRDefault="00EA6C38" w:rsidP="006649FD">
            <w:pPr>
              <w:rPr>
                <w:b/>
                <w:color w:val="000000"/>
              </w:rPr>
            </w:pPr>
            <w:r w:rsidRPr="008B6F5D">
              <w:rPr>
                <w:b/>
                <w:color w:val="000000"/>
              </w:rPr>
              <w:t>Cambodia</w:t>
            </w:r>
          </w:p>
        </w:tc>
        <w:tc>
          <w:tcPr>
            <w:tcW w:w="1276" w:type="dxa"/>
          </w:tcPr>
          <w:p w:rsidR="00EA6C38" w:rsidRPr="008B6F5D" w:rsidRDefault="00EA6C38" w:rsidP="006649FD">
            <w:pPr>
              <w:rPr>
                <w:b/>
                <w:color w:val="000000"/>
              </w:rPr>
            </w:pPr>
            <w:r w:rsidRPr="008B6F5D">
              <w:rPr>
                <w:b/>
                <w:color w:val="000000"/>
              </w:rPr>
              <w:t>China</w:t>
            </w:r>
          </w:p>
        </w:tc>
        <w:tc>
          <w:tcPr>
            <w:tcW w:w="1418" w:type="dxa"/>
          </w:tcPr>
          <w:p w:rsidR="00EA6C38" w:rsidRPr="008B6F5D" w:rsidRDefault="00EA6C38" w:rsidP="006649FD">
            <w:pPr>
              <w:rPr>
                <w:b/>
                <w:color w:val="000000"/>
              </w:rPr>
            </w:pPr>
            <w:r w:rsidRPr="008B6F5D">
              <w:rPr>
                <w:b/>
                <w:color w:val="000000"/>
              </w:rPr>
              <w:t>Lao PDR</w:t>
            </w:r>
          </w:p>
        </w:tc>
        <w:tc>
          <w:tcPr>
            <w:tcW w:w="1275" w:type="dxa"/>
          </w:tcPr>
          <w:p w:rsidR="00EA6C38" w:rsidRPr="008B6F5D" w:rsidRDefault="00EA6C38" w:rsidP="006649FD">
            <w:pPr>
              <w:rPr>
                <w:b/>
                <w:color w:val="000000"/>
              </w:rPr>
            </w:pPr>
            <w:r w:rsidRPr="008B6F5D">
              <w:rPr>
                <w:b/>
                <w:color w:val="000000"/>
              </w:rPr>
              <w:t>Myanmar</w:t>
            </w:r>
          </w:p>
        </w:tc>
        <w:tc>
          <w:tcPr>
            <w:tcW w:w="1276" w:type="dxa"/>
          </w:tcPr>
          <w:p w:rsidR="00EA6C38" w:rsidRPr="008B6F5D" w:rsidRDefault="00EA6C38" w:rsidP="006649FD">
            <w:pPr>
              <w:rPr>
                <w:b/>
                <w:color w:val="000000"/>
              </w:rPr>
            </w:pPr>
            <w:r w:rsidRPr="008B6F5D">
              <w:rPr>
                <w:b/>
                <w:color w:val="000000"/>
              </w:rPr>
              <w:t>Thailand</w:t>
            </w:r>
          </w:p>
        </w:tc>
        <w:tc>
          <w:tcPr>
            <w:tcW w:w="1276" w:type="dxa"/>
          </w:tcPr>
          <w:p w:rsidR="00EA6C38" w:rsidRPr="008B6F5D" w:rsidRDefault="00EA6C38" w:rsidP="006649FD">
            <w:pPr>
              <w:rPr>
                <w:b/>
                <w:color w:val="000000"/>
              </w:rPr>
            </w:pPr>
            <w:r w:rsidRPr="008B6F5D">
              <w:rPr>
                <w:b/>
                <w:color w:val="000000"/>
              </w:rPr>
              <w:t>Vietnam</w:t>
            </w:r>
          </w:p>
        </w:tc>
      </w:tr>
      <w:tr w:rsidR="00E87B87" w:rsidRPr="008B6F5D" w:rsidTr="008B6F5D">
        <w:tc>
          <w:tcPr>
            <w:tcW w:w="7905" w:type="dxa"/>
            <w:shd w:val="clear" w:color="auto" w:fill="C0C0C0"/>
          </w:tcPr>
          <w:p w:rsidR="00E87B87" w:rsidRPr="008B6F5D" w:rsidRDefault="00E87B87" w:rsidP="00332B2D">
            <w:pPr>
              <w:rPr>
                <w:b/>
                <w:bCs/>
                <w:color w:val="000000"/>
              </w:rPr>
            </w:pPr>
            <w:r w:rsidRPr="008B6F5D">
              <w:rPr>
                <w:rFonts w:hint="eastAsia"/>
                <w:bCs/>
                <w:color w:val="000000"/>
              </w:rPr>
              <w:t xml:space="preserve">Written provisions identify the designated agencies who should establish a return date, transportation </w:t>
            </w:r>
            <w:r w:rsidRPr="008B6F5D">
              <w:rPr>
                <w:bCs/>
                <w:color w:val="000000"/>
              </w:rPr>
              <w:t>arrangements</w:t>
            </w:r>
            <w:r w:rsidRPr="008B6F5D">
              <w:rPr>
                <w:rFonts w:hint="eastAsia"/>
                <w:bCs/>
                <w:color w:val="000000"/>
              </w:rPr>
              <w:t xml:space="preserve"> and operational contingencies</w:t>
            </w:r>
          </w:p>
        </w:tc>
        <w:tc>
          <w:tcPr>
            <w:tcW w:w="1275" w:type="dxa"/>
            <w:shd w:val="clear" w:color="auto" w:fill="C0C0C0"/>
          </w:tcPr>
          <w:p w:rsidR="00E87B87" w:rsidRPr="006F20F4" w:rsidRDefault="00EE090E" w:rsidP="008B6F5D">
            <w:pPr>
              <w:jc w:val="center"/>
              <w:rPr>
                <w:b/>
                <w:color w:val="000000"/>
              </w:rPr>
            </w:pPr>
            <w:r w:rsidRPr="006F20F4">
              <w:rPr>
                <w:b/>
                <w:color w:val="000000"/>
              </w:rPr>
              <w:sym w:font="Wingdings 2" w:char="F098"/>
            </w:r>
          </w:p>
        </w:tc>
        <w:tc>
          <w:tcPr>
            <w:tcW w:w="1276" w:type="dxa"/>
            <w:shd w:val="clear" w:color="auto" w:fill="C0C0C0"/>
          </w:tcPr>
          <w:p w:rsidR="00E87B87" w:rsidRPr="008B6F5D" w:rsidRDefault="00E87B87" w:rsidP="008B6F5D">
            <w:pPr>
              <w:jc w:val="center"/>
              <w:rPr>
                <w:b/>
                <w:color w:val="000000"/>
              </w:rPr>
            </w:pPr>
          </w:p>
        </w:tc>
        <w:tc>
          <w:tcPr>
            <w:tcW w:w="1418" w:type="dxa"/>
            <w:shd w:val="clear" w:color="auto" w:fill="C0C0C0"/>
          </w:tcPr>
          <w:p w:rsidR="00E87B87" w:rsidRPr="008B6F5D" w:rsidRDefault="005C460A" w:rsidP="008B6F5D">
            <w:pPr>
              <w:jc w:val="center"/>
              <w:rPr>
                <w:b/>
                <w:color w:val="000000"/>
              </w:rPr>
            </w:pPr>
            <w:r>
              <w:rPr>
                <w:b/>
                <w:color w:val="000000"/>
              </w:rPr>
              <w:sym w:font="Wingdings 2" w:char="F098"/>
            </w:r>
          </w:p>
        </w:tc>
        <w:tc>
          <w:tcPr>
            <w:tcW w:w="1275" w:type="dxa"/>
            <w:shd w:val="clear" w:color="auto" w:fill="C0C0C0"/>
          </w:tcPr>
          <w:p w:rsidR="00E87B87" w:rsidRPr="008B6F5D" w:rsidRDefault="00C81F5E" w:rsidP="008B6F5D">
            <w:pPr>
              <w:jc w:val="center"/>
              <w:rPr>
                <w:b/>
                <w:color w:val="000000"/>
              </w:rPr>
            </w:pPr>
            <w:r>
              <w:rPr>
                <w:b/>
                <w:color w:val="000000"/>
              </w:rPr>
              <w:sym w:font="Wingdings 2" w:char="F098"/>
            </w:r>
          </w:p>
        </w:tc>
        <w:tc>
          <w:tcPr>
            <w:tcW w:w="1276" w:type="dxa"/>
            <w:shd w:val="clear" w:color="auto" w:fill="C0C0C0"/>
          </w:tcPr>
          <w:p w:rsidR="00E87B87" w:rsidRPr="008B6F5D" w:rsidRDefault="006F20F4" w:rsidP="008B6F5D">
            <w:pPr>
              <w:jc w:val="center"/>
              <w:rPr>
                <w:b/>
                <w:color w:val="000000"/>
              </w:rPr>
            </w:pPr>
            <w:r>
              <w:rPr>
                <w:b/>
                <w:color w:val="000000"/>
              </w:rPr>
              <w:sym w:font="Wingdings 2" w:char="F098"/>
            </w:r>
          </w:p>
        </w:tc>
        <w:tc>
          <w:tcPr>
            <w:tcW w:w="1276" w:type="dxa"/>
            <w:shd w:val="clear" w:color="auto" w:fill="C0C0C0"/>
          </w:tcPr>
          <w:p w:rsidR="00E87B87" w:rsidRPr="008B6F5D" w:rsidRDefault="00F80D69" w:rsidP="008B6F5D">
            <w:pPr>
              <w:jc w:val="center"/>
              <w:rPr>
                <w:b/>
                <w:color w:val="000000"/>
              </w:rPr>
            </w:pPr>
            <w:r>
              <w:rPr>
                <w:b/>
                <w:color w:val="000000"/>
              </w:rPr>
              <w:sym w:font="Wingdings 2" w:char="F098"/>
            </w:r>
          </w:p>
        </w:tc>
      </w:tr>
      <w:tr w:rsidR="00E87B87" w:rsidRPr="008B6F5D" w:rsidTr="008B6F5D">
        <w:tc>
          <w:tcPr>
            <w:tcW w:w="7905" w:type="dxa"/>
          </w:tcPr>
          <w:p w:rsidR="00E87B87" w:rsidRPr="008B6F5D" w:rsidRDefault="00E87B87" w:rsidP="00910EF7">
            <w:pPr>
              <w:rPr>
                <w:b/>
                <w:bCs/>
                <w:color w:val="000000"/>
              </w:rPr>
            </w:pPr>
            <w:r w:rsidRPr="008B6F5D">
              <w:rPr>
                <w:rFonts w:hint="eastAsia"/>
                <w:bCs/>
                <w:color w:val="000000"/>
              </w:rPr>
              <w:t xml:space="preserve">Written provisions should outline </w:t>
            </w:r>
            <w:r w:rsidRPr="008B6F5D">
              <w:rPr>
                <w:bCs/>
                <w:color w:val="000000"/>
              </w:rPr>
              <w:t>arrangements</w:t>
            </w:r>
            <w:r w:rsidRPr="008B6F5D">
              <w:rPr>
                <w:rFonts w:hint="eastAsia"/>
                <w:bCs/>
                <w:color w:val="000000"/>
              </w:rPr>
              <w:t xml:space="preserve"> that need to be made by designated agencies prior to depa</w:t>
            </w:r>
            <w:r w:rsidR="00E3687B" w:rsidRPr="008B6F5D">
              <w:rPr>
                <w:rFonts w:hint="eastAsia"/>
                <w:bCs/>
                <w:color w:val="000000"/>
              </w:rPr>
              <w:t>rtu</w:t>
            </w:r>
            <w:r w:rsidRPr="008B6F5D">
              <w:rPr>
                <w:rFonts w:hint="eastAsia"/>
                <w:bCs/>
                <w:color w:val="000000"/>
              </w:rPr>
              <w:t>re so that immigration</w:t>
            </w:r>
            <w:r w:rsidR="00910EF7" w:rsidRPr="008B6F5D">
              <w:rPr>
                <w:rFonts w:hint="eastAsia"/>
                <w:bCs/>
                <w:color w:val="000000"/>
              </w:rPr>
              <w:t xml:space="preserve"> authorities, are aware of sensitivities, in both departure and arrival countries, are aware of sensitivities involving returnee and immigration /customs procedures are facilitated</w:t>
            </w:r>
          </w:p>
        </w:tc>
        <w:tc>
          <w:tcPr>
            <w:tcW w:w="1275" w:type="dxa"/>
          </w:tcPr>
          <w:p w:rsidR="00E87B87" w:rsidRPr="008B6F5D" w:rsidRDefault="00EE090E" w:rsidP="008B6F5D">
            <w:pPr>
              <w:jc w:val="center"/>
              <w:rPr>
                <w:b/>
                <w:color w:val="000000"/>
              </w:rPr>
            </w:pPr>
            <w:r>
              <w:rPr>
                <w:b/>
                <w:color w:val="000000"/>
              </w:rPr>
              <w:sym w:font="Wingdings 2" w:char="F098"/>
            </w:r>
          </w:p>
        </w:tc>
        <w:tc>
          <w:tcPr>
            <w:tcW w:w="1276" w:type="dxa"/>
          </w:tcPr>
          <w:p w:rsidR="00E87B87" w:rsidRPr="008B6F5D" w:rsidRDefault="00E87B87" w:rsidP="008B6F5D">
            <w:pPr>
              <w:jc w:val="center"/>
              <w:rPr>
                <w:b/>
                <w:color w:val="000000"/>
              </w:rPr>
            </w:pPr>
          </w:p>
        </w:tc>
        <w:tc>
          <w:tcPr>
            <w:tcW w:w="1418" w:type="dxa"/>
          </w:tcPr>
          <w:p w:rsidR="00E87B87" w:rsidRPr="008B6F5D" w:rsidRDefault="005C460A" w:rsidP="008B6F5D">
            <w:pPr>
              <w:jc w:val="center"/>
              <w:rPr>
                <w:b/>
                <w:color w:val="000000"/>
              </w:rPr>
            </w:pPr>
            <w:r>
              <w:rPr>
                <w:b/>
                <w:color w:val="000000"/>
              </w:rPr>
              <w:sym w:font="Wingdings 2" w:char="F098"/>
            </w:r>
          </w:p>
        </w:tc>
        <w:tc>
          <w:tcPr>
            <w:tcW w:w="1275" w:type="dxa"/>
          </w:tcPr>
          <w:p w:rsidR="00E87B87" w:rsidRPr="008B6F5D" w:rsidRDefault="00C81F5E" w:rsidP="008B6F5D">
            <w:pPr>
              <w:jc w:val="center"/>
              <w:rPr>
                <w:b/>
                <w:color w:val="000000"/>
              </w:rPr>
            </w:pPr>
            <w:r>
              <w:rPr>
                <w:b/>
                <w:color w:val="000000"/>
              </w:rPr>
              <w:sym w:font="Wingdings 2" w:char="F098"/>
            </w:r>
          </w:p>
        </w:tc>
        <w:tc>
          <w:tcPr>
            <w:tcW w:w="1276" w:type="dxa"/>
          </w:tcPr>
          <w:p w:rsidR="00E87B87" w:rsidRPr="008B6F5D" w:rsidRDefault="006F20F4" w:rsidP="008B6F5D">
            <w:pPr>
              <w:jc w:val="center"/>
              <w:rPr>
                <w:b/>
                <w:color w:val="000000"/>
              </w:rPr>
            </w:pPr>
            <w:r>
              <w:rPr>
                <w:b/>
                <w:color w:val="000000"/>
              </w:rPr>
              <w:sym w:font="Wingdings 2" w:char="F098"/>
            </w:r>
          </w:p>
        </w:tc>
        <w:tc>
          <w:tcPr>
            <w:tcW w:w="1276" w:type="dxa"/>
          </w:tcPr>
          <w:p w:rsidR="00E87B87" w:rsidRPr="008B6F5D" w:rsidRDefault="00F80D69" w:rsidP="008B6F5D">
            <w:pPr>
              <w:jc w:val="center"/>
              <w:rPr>
                <w:b/>
                <w:color w:val="000000"/>
              </w:rPr>
            </w:pPr>
            <w:r>
              <w:rPr>
                <w:b/>
                <w:color w:val="000000"/>
              </w:rPr>
              <w:sym w:font="Wingdings 2" w:char="F098"/>
            </w:r>
          </w:p>
        </w:tc>
      </w:tr>
      <w:tr w:rsidR="00E87B87" w:rsidRPr="008B6F5D" w:rsidTr="008B6F5D">
        <w:tc>
          <w:tcPr>
            <w:tcW w:w="7905" w:type="dxa"/>
            <w:shd w:val="clear" w:color="auto" w:fill="C0C0C0"/>
          </w:tcPr>
          <w:p w:rsidR="00E87B87" w:rsidRPr="008B6F5D" w:rsidRDefault="00E87B87" w:rsidP="00910EF7">
            <w:pPr>
              <w:rPr>
                <w:b/>
                <w:bCs/>
                <w:color w:val="000000"/>
              </w:rPr>
            </w:pPr>
            <w:r w:rsidRPr="008B6F5D">
              <w:rPr>
                <w:rFonts w:hint="eastAsia"/>
                <w:bCs/>
                <w:color w:val="000000"/>
              </w:rPr>
              <w:t xml:space="preserve">Written provisions </w:t>
            </w:r>
            <w:r w:rsidR="00910EF7" w:rsidRPr="008B6F5D">
              <w:rPr>
                <w:rFonts w:hint="eastAsia"/>
                <w:bCs/>
                <w:color w:val="000000"/>
              </w:rPr>
              <w:t xml:space="preserve">suggest that return transport should take place (only if in the victims best interest and there are no safety concerns) </w:t>
            </w:r>
            <w:r w:rsidR="0017020A" w:rsidRPr="008B6F5D">
              <w:rPr>
                <w:rFonts w:hint="eastAsia"/>
                <w:bCs/>
                <w:color w:val="000000"/>
              </w:rPr>
              <w:t>within a target time frame of 3-4 weeks after the trafficking victim has been identify and moved to a safe protective environment</w:t>
            </w:r>
          </w:p>
        </w:tc>
        <w:tc>
          <w:tcPr>
            <w:tcW w:w="1275" w:type="dxa"/>
            <w:shd w:val="clear" w:color="auto" w:fill="C0C0C0"/>
          </w:tcPr>
          <w:p w:rsidR="00E87B87" w:rsidRPr="008B6F5D" w:rsidRDefault="00EE090E" w:rsidP="008B6F5D">
            <w:pPr>
              <w:jc w:val="center"/>
              <w:rPr>
                <w:b/>
                <w:color w:val="000000"/>
              </w:rPr>
            </w:pPr>
            <w:r>
              <w:rPr>
                <w:b/>
                <w:color w:val="000000"/>
              </w:rPr>
              <w:sym w:font="Wingdings 2" w:char="F098"/>
            </w:r>
          </w:p>
        </w:tc>
        <w:tc>
          <w:tcPr>
            <w:tcW w:w="1276" w:type="dxa"/>
            <w:shd w:val="clear" w:color="auto" w:fill="C0C0C0"/>
          </w:tcPr>
          <w:p w:rsidR="00E87B87" w:rsidRPr="008B6F5D" w:rsidRDefault="00E87B87" w:rsidP="008B6F5D">
            <w:pPr>
              <w:jc w:val="center"/>
              <w:rPr>
                <w:b/>
                <w:color w:val="000000"/>
              </w:rPr>
            </w:pPr>
          </w:p>
        </w:tc>
        <w:tc>
          <w:tcPr>
            <w:tcW w:w="1418" w:type="dxa"/>
            <w:shd w:val="clear" w:color="auto" w:fill="C0C0C0"/>
          </w:tcPr>
          <w:p w:rsidR="00E87B87" w:rsidRPr="008B6F5D" w:rsidRDefault="005C460A" w:rsidP="008B6F5D">
            <w:pPr>
              <w:jc w:val="center"/>
              <w:rPr>
                <w:b/>
                <w:color w:val="000000"/>
              </w:rPr>
            </w:pPr>
            <w:r>
              <w:rPr>
                <w:b/>
                <w:color w:val="000000"/>
              </w:rPr>
              <w:sym w:font="Wingdings 2" w:char="F098"/>
            </w:r>
          </w:p>
        </w:tc>
        <w:tc>
          <w:tcPr>
            <w:tcW w:w="1275" w:type="dxa"/>
            <w:shd w:val="clear" w:color="auto" w:fill="C0C0C0"/>
          </w:tcPr>
          <w:p w:rsidR="00E87B87" w:rsidRPr="008B6F5D" w:rsidRDefault="00E87B87" w:rsidP="008B6F5D">
            <w:pPr>
              <w:jc w:val="center"/>
              <w:rPr>
                <w:b/>
                <w:color w:val="000000"/>
              </w:rPr>
            </w:pPr>
          </w:p>
        </w:tc>
        <w:tc>
          <w:tcPr>
            <w:tcW w:w="1276" w:type="dxa"/>
            <w:shd w:val="clear" w:color="auto" w:fill="C0C0C0"/>
          </w:tcPr>
          <w:p w:rsidR="00E87B87" w:rsidRPr="008B6F5D" w:rsidRDefault="006F20F4" w:rsidP="008B6F5D">
            <w:pPr>
              <w:jc w:val="center"/>
              <w:rPr>
                <w:b/>
                <w:color w:val="000000"/>
              </w:rPr>
            </w:pPr>
            <w:r>
              <w:rPr>
                <w:b/>
                <w:color w:val="000000"/>
              </w:rPr>
              <w:sym w:font="Wingdings 2" w:char="F098"/>
            </w:r>
          </w:p>
        </w:tc>
        <w:tc>
          <w:tcPr>
            <w:tcW w:w="1276" w:type="dxa"/>
            <w:shd w:val="clear" w:color="auto" w:fill="C0C0C0"/>
          </w:tcPr>
          <w:p w:rsidR="00E87B87" w:rsidRPr="008B6F5D" w:rsidRDefault="00F80D69" w:rsidP="008B6F5D">
            <w:pPr>
              <w:jc w:val="center"/>
              <w:rPr>
                <w:b/>
                <w:color w:val="000000"/>
              </w:rPr>
            </w:pPr>
            <w:r>
              <w:rPr>
                <w:b/>
                <w:color w:val="000000"/>
              </w:rPr>
              <w:sym w:font="Wingdings 2" w:char="F098"/>
            </w:r>
          </w:p>
        </w:tc>
      </w:tr>
      <w:tr w:rsidR="00E87B87" w:rsidRPr="008B6F5D" w:rsidTr="008B6F5D">
        <w:tc>
          <w:tcPr>
            <w:tcW w:w="7905" w:type="dxa"/>
          </w:tcPr>
          <w:p w:rsidR="00E87B87" w:rsidRPr="008B6F5D" w:rsidRDefault="00E87B87" w:rsidP="00332B2D">
            <w:pPr>
              <w:rPr>
                <w:b/>
                <w:bCs/>
                <w:color w:val="000000"/>
              </w:rPr>
            </w:pPr>
            <w:r w:rsidRPr="008B6F5D">
              <w:rPr>
                <w:rFonts w:hint="eastAsia"/>
                <w:bCs/>
                <w:color w:val="000000"/>
              </w:rPr>
              <w:t xml:space="preserve">A </w:t>
            </w:r>
            <w:r w:rsidRPr="008B6F5D">
              <w:rPr>
                <w:bCs/>
                <w:color w:val="000000"/>
              </w:rPr>
              <w:t>standardized</w:t>
            </w:r>
            <w:r w:rsidRPr="008B6F5D">
              <w:rPr>
                <w:rFonts w:hint="eastAsia"/>
                <w:bCs/>
                <w:color w:val="000000"/>
              </w:rPr>
              <w:t xml:space="preserve"> victim identification checklist / victim screenin</w:t>
            </w:r>
            <w:r w:rsidR="0017020A" w:rsidRPr="008B6F5D">
              <w:rPr>
                <w:rFonts w:hint="eastAsia"/>
                <w:bCs/>
                <w:color w:val="000000"/>
              </w:rPr>
              <w:t>g form is used to identify trafficked victims that return voluntary via informal means</w:t>
            </w:r>
          </w:p>
        </w:tc>
        <w:tc>
          <w:tcPr>
            <w:tcW w:w="1275" w:type="dxa"/>
          </w:tcPr>
          <w:p w:rsidR="00E87B87" w:rsidRPr="008B6F5D" w:rsidRDefault="00EE090E" w:rsidP="008B6F5D">
            <w:pPr>
              <w:jc w:val="center"/>
              <w:rPr>
                <w:color w:val="000000"/>
              </w:rPr>
            </w:pPr>
            <w:r>
              <w:rPr>
                <w:color w:val="000000"/>
              </w:rPr>
              <w:sym w:font="Wingdings 2" w:char="F098"/>
            </w:r>
          </w:p>
        </w:tc>
        <w:tc>
          <w:tcPr>
            <w:tcW w:w="1276" w:type="dxa"/>
          </w:tcPr>
          <w:p w:rsidR="00E87B87" w:rsidRPr="008B6F5D" w:rsidRDefault="00E87B87" w:rsidP="008B6F5D">
            <w:pPr>
              <w:jc w:val="center"/>
              <w:rPr>
                <w:color w:val="000000"/>
              </w:rPr>
            </w:pPr>
          </w:p>
        </w:tc>
        <w:tc>
          <w:tcPr>
            <w:tcW w:w="1418" w:type="dxa"/>
          </w:tcPr>
          <w:p w:rsidR="00E87B87" w:rsidRPr="008B6F5D" w:rsidRDefault="005C460A" w:rsidP="008B6F5D">
            <w:pPr>
              <w:jc w:val="center"/>
              <w:rPr>
                <w:color w:val="000000"/>
              </w:rPr>
            </w:pPr>
            <w:r>
              <w:rPr>
                <w:color w:val="000000"/>
              </w:rPr>
              <w:sym w:font="Wingdings 2" w:char="F098"/>
            </w:r>
          </w:p>
        </w:tc>
        <w:tc>
          <w:tcPr>
            <w:tcW w:w="1275" w:type="dxa"/>
          </w:tcPr>
          <w:p w:rsidR="00E87B87" w:rsidRPr="008B6F5D" w:rsidRDefault="00E87B87" w:rsidP="008B6F5D">
            <w:pPr>
              <w:jc w:val="center"/>
              <w:rPr>
                <w:color w:val="000000"/>
              </w:rPr>
            </w:pPr>
          </w:p>
        </w:tc>
        <w:tc>
          <w:tcPr>
            <w:tcW w:w="1276" w:type="dxa"/>
          </w:tcPr>
          <w:p w:rsidR="00E87B87" w:rsidRPr="008B6F5D" w:rsidRDefault="006F20F4" w:rsidP="008B6F5D">
            <w:pPr>
              <w:jc w:val="center"/>
              <w:rPr>
                <w:color w:val="000000"/>
              </w:rPr>
            </w:pPr>
            <w:r>
              <w:rPr>
                <w:color w:val="000000"/>
              </w:rPr>
              <w:sym w:font="Wingdings 2" w:char="F098"/>
            </w:r>
          </w:p>
        </w:tc>
        <w:tc>
          <w:tcPr>
            <w:tcW w:w="1276" w:type="dxa"/>
          </w:tcPr>
          <w:p w:rsidR="00E87B87" w:rsidRPr="008B6F5D" w:rsidRDefault="00F80D69" w:rsidP="008B6F5D">
            <w:pPr>
              <w:jc w:val="center"/>
              <w:rPr>
                <w:color w:val="000000"/>
              </w:rPr>
            </w:pPr>
            <w:r>
              <w:rPr>
                <w:color w:val="000000"/>
              </w:rPr>
              <w:sym w:font="Wingdings 2" w:char="F098"/>
            </w:r>
          </w:p>
        </w:tc>
      </w:tr>
      <w:tr w:rsidR="00E87B87" w:rsidRPr="008B6F5D" w:rsidTr="008B6F5D">
        <w:tc>
          <w:tcPr>
            <w:tcW w:w="7905" w:type="dxa"/>
            <w:shd w:val="clear" w:color="auto" w:fill="C0C0C0"/>
          </w:tcPr>
          <w:p w:rsidR="00E87B87" w:rsidRPr="008B6F5D" w:rsidRDefault="00E87B87" w:rsidP="0017020A">
            <w:pPr>
              <w:rPr>
                <w:b/>
                <w:bCs/>
                <w:color w:val="000000"/>
              </w:rPr>
            </w:pPr>
            <w:r w:rsidRPr="008B6F5D">
              <w:rPr>
                <w:rFonts w:hint="eastAsia"/>
                <w:bCs/>
                <w:color w:val="000000"/>
              </w:rPr>
              <w:lastRenderedPageBreak/>
              <w:t xml:space="preserve">Written provisions </w:t>
            </w:r>
            <w:r w:rsidR="0017020A" w:rsidRPr="008B6F5D">
              <w:rPr>
                <w:rFonts w:hint="eastAsia"/>
                <w:bCs/>
                <w:color w:val="000000"/>
              </w:rPr>
              <w:t>involving both sending and receiving parties are in place for advanced coordination of safe and secure return transport</w:t>
            </w:r>
          </w:p>
        </w:tc>
        <w:tc>
          <w:tcPr>
            <w:tcW w:w="1275" w:type="dxa"/>
            <w:shd w:val="clear" w:color="auto" w:fill="C0C0C0"/>
          </w:tcPr>
          <w:p w:rsidR="00E87B87" w:rsidRPr="008B6F5D" w:rsidRDefault="00EE090E" w:rsidP="008B6F5D">
            <w:pPr>
              <w:jc w:val="center"/>
              <w:rPr>
                <w:color w:val="000000"/>
              </w:rPr>
            </w:pPr>
            <w:r>
              <w:rPr>
                <w:color w:val="000000"/>
              </w:rPr>
              <w:sym w:font="Wingdings 2" w:char="F098"/>
            </w:r>
          </w:p>
        </w:tc>
        <w:tc>
          <w:tcPr>
            <w:tcW w:w="1276" w:type="dxa"/>
            <w:shd w:val="clear" w:color="auto" w:fill="C0C0C0"/>
          </w:tcPr>
          <w:p w:rsidR="00E87B87" w:rsidRPr="008B6F5D" w:rsidRDefault="00E87B87" w:rsidP="008B6F5D">
            <w:pPr>
              <w:jc w:val="center"/>
              <w:rPr>
                <w:color w:val="000000"/>
              </w:rPr>
            </w:pPr>
          </w:p>
        </w:tc>
        <w:tc>
          <w:tcPr>
            <w:tcW w:w="1418" w:type="dxa"/>
            <w:shd w:val="clear" w:color="auto" w:fill="C0C0C0"/>
          </w:tcPr>
          <w:p w:rsidR="00E87B87" w:rsidRPr="008B6F5D" w:rsidRDefault="005C460A" w:rsidP="008B6F5D">
            <w:pPr>
              <w:jc w:val="center"/>
              <w:rPr>
                <w:color w:val="000000"/>
              </w:rPr>
            </w:pPr>
            <w:r>
              <w:rPr>
                <w:color w:val="000000"/>
              </w:rPr>
              <w:sym w:font="Wingdings 2" w:char="F098"/>
            </w:r>
          </w:p>
        </w:tc>
        <w:tc>
          <w:tcPr>
            <w:tcW w:w="1275" w:type="dxa"/>
            <w:shd w:val="clear" w:color="auto" w:fill="C0C0C0"/>
          </w:tcPr>
          <w:p w:rsidR="00E87B87" w:rsidRPr="008B6F5D" w:rsidRDefault="00C81F5E" w:rsidP="008B6F5D">
            <w:pPr>
              <w:jc w:val="center"/>
              <w:rPr>
                <w:color w:val="000000"/>
              </w:rPr>
            </w:pPr>
            <w:r>
              <w:rPr>
                <w:color w:val="000000"/>
              </w:rPr>
              <w:sym w:font="Wingdings 2" w:char="F098"/>
            </w:r>
          </w:p>
        </w:tc>
        <w:tc>
          <w:tcPr>
            <w:tcW w:w="1276" w:type="dxa"/>
            <w:shd w:val="clear" w:color="auto" w:fill="C0C0C0"/>
          </w:tcPr>
          <w:p w:rsidR="00E87B87" w:rsidRPr="008B6F5D" w:rsidRDefault="006F20F4" w:rsidP="008B6F5D">
            <w:pPr>
              <w:jc w:val="center"/>
              <w:rPr>
                <w:color w:val="000000"/>
              </w:rPr>
            </w:pPr>
            <w:r>
              <w:rPr>
                <w:color w:val="000000"/>
              </w:rPr>
              <w:sym w:font="Wingdings 2" w:char="F098"/>
            </w:r>
          </w:p>
        </w:tc>
        <w:tc>
          <w:tcPr>
            <w:tcW w:w="1276" w:type="dxa"/>
            <w:shd w:val="clear" w:color="auto" w:fill="C0C0C0"/>
          </w:tcPr>
          <w:p w:rsidR="00E87B87" w:rsidRPr="008B6F5D" w:rsidRDefault="00F80D69" w:rsidP="008B6F5D">
            <w:pPr>
              <w:jc w:val="center"/>
              <w:rPr>
                <w:color w:val="000000"/>
              </w:rPr>
            </w:pPr>
            <w:r>
              <w:rPr>
                <w:color w:val="000000"/>
              </w:rPr>
              <w:sym w:font="Wingdings 2" w:char="F098"/>
            </w:r>
          </w:p>
        </w:tc>
      </w:tr>
      <w:tr w:rsidR="0014632C" w:rsidRPr="008B6F5D" w:rsidTr="008B6F5D">
        <w:trPr>
          <w:trHeight w:val="734"/>
        </w:trPr>
        <w:tc>
          <w:tcPr>
            <w:tcW w:w="7905" w:type="dxa"/>
          </w:tcPr>
          <w:p w:rsidR="0014632C" w:rsidRPr="008B6F5D" w:rsidRDefault="0014632C" w:rsidP="0017020A">
            <w:pPr>
              <w:rPr>
                <w:b/>
                <w:bCs/>
                <w:color w:val="000000"/>
              </w:rPr>
            </w:pPr>
            <w:r w:rsidRPr="008B6F5D">
              <w:rPr>
                <w:rFonts w:hint="eastAsia"/>
                <w:bCs/>
                <w:color w:val="000000"/>
              </w:rPr>
              <w:t>Written provisions are in place ensuring that victims</w:t>
            </w:r>
            <w:r w:rsidRPr="008B6F5D">
              <w:rPr>
                <w:bCs/>
                <w:color w:val="000000"/>
              </w:rPr>
              <w:t>’</w:t>
            </w:r>
            <w:r w:rsidRPr="008B6F5D">
              <w:rPr>
                <w:rFonts w:hint="eastAsia"/>
                <w:bCs/>
                <w:color w:val="000000"/>
              </w:rPr>
              <w:t xml:space="preserve"> basic needs are met during transport (</w:t>
            </w:r>
            <w:r w:rsidRPr="008B6F5D">
              <w:rPr>
                <w:bCs/>
                <w:color w:val="000000"/>
              </w:rPr>
              <w:t>accommodation</w:t>
            </w:r>
            <w:r w:rsidRPr="008B6F5D">
              <w:rPr>
                <w:rFonts w:hint="eastAsia"/>
                <w:bCs/>
                <w:color w:val="000000"/>
              </w:rPr>
              <w:t>, food, health/medical)</w:t>
            </w:r>
          </w:p>
        </w:tc>
        <w:tc>
          <w:tcPr>
            <w:tcW w:w="1275" w:type="dxa"/>
          </w:tcPr>
          <w:p w:rsidR="0014632C" w:rsidRPr="008B6F5D" w:rsidRDefault="00EE090E" w:rsidP="008B6F5D">
            <w:pPr>
              <w:jc w:val="center"/>
              <w:rPr>
                <w:color w:val="000000"/>
              </w:rPr>
            </w:pPr>
            <w:r>
              <w:rPr>
                <w:color w:val="000000"/>
              </w:rPr>
              <w:sym w:font="Wingdings 2" w:char="F098"/>
            </w:r>
          </w:p>
        </w:tc>
        <w:tc>
          <w:tcPr>
            <w:tcW w:w="1276" w:type="dxa"/>
          </w:tcPr>
          <w:p w:rsidR="0014632C" w:rsidRPr="008B6F5D" w:rsidRDefault="0014632C" w:rsidP="008B6F5D">
            <w:pPr>
              <w:jc w:val="center"/>
              <w:rPr>
                <w:color w:val="000000"/>
              </w:rPr>
            </w:pPr>
          </w:p>
        </w:tc>
        <w:tc>
          <w:tcPr>
            <w:tcW w:w="1418" w:type="dxa"/>
          </w:tcPr>
          <w:p w:rsidR="0014632C" w:rsidRPr="008B6F5D" w:rsidRDefault="005C460A" w:rsidP="008B6F5D">
            <w:pPr>
              <w:jc w:val="center"/>
              <w:rPr>
                <w:color w:val="000000"/>
              </w:rPr>
            </w:pPr>
            <w:r>
              <w:rPr>
                <w:color w:val="000000"/>
              </w:rPr>
              <w:sym w:font="Wingdings 2" w:char="F098"/>
            </w:r>
          </w:p>
        </w:tc>
        <w:tc>
          <w:tcPr>
            <w:tcW w:w="1275" w:type="dxa"/>
          </w:tcPr>
          <w:p w:rsidR="0014632C" w:rsidRPr="008B6F5D" w:rsidRDefault="00C81F5E" w:rsidP="008B6F5D">
            <w:pPr>
              <w:jc w:val="center"/>
              <w:rPr>
                <w:color w:val="000000"/>
              </w:rPr>
            </w:pPr>
            <w:r>
              <w:rPr>
                <w:color w:val="000000"/>
              </w:rPr>
              <w:sym w:font="Wingdings 2" w:char="F098"/>
            </w:r>
          </w:p>
        </w:tc>
        <w:tc>
          <w:tcPr>
            <w:tcW w:w="1276" w:type="dxa"/>
          </w:tcPr>
          <w:p w:rsidR="0014632C" w:rsidRPr="008B6F5D" w:rsidRDefault="006F20F4" w:rsidP="008B6F5D">
            <w:pPr>
              <w:jc w:val="center"/>
              <w:rPr>
                <w:color w:val="000000"/>
              </w:rPr>
            </w:pPr>
            <w:r>
              <w:rPr>
                <w:color w:val="000000"/>
              </w:rPr>
              <w:sym w:font="Wingdings 2" w:char="F098"/>
            </w:r>
          </w:p>
        </w:tc>
        <w:tc>
          <w:tcPr>
            <w:tcW w:w="1276" w:type="dxa"/>
          </w:tcPr>
          <w:p w:rsidR="0014632C" w:rsidRPr="008B6F5D" w:rsidRDefault="00F80D69" w:rsidP="008B6F5D">
            <w:pPr>
              <w:jc w:val="center"/>
              <w:rPr>
                <w:color w:val="000000"/>
              </w:rPr>
            </w:pPr>
            <w:r>
              <w:rPr>
                <w:color w:val="000000"/>
              </w:rPr>
              <w:sym w:font="Wingdings 2" w:char="F098"/>
            </w:r>
          </w:p>
        </w:tc>
      </w:tr>
      <w:tr w:rsidR="00332B2D" w:rsidRPr="008B6F5D" w:rsidTr="008B6F5D">
        <w:trPr>
          <w:trHeight w:val="624"/>
        </w:trPr>
        <w:tc>
          <w:tcPr>
            <w:tcW w:w="7905" w:type="dxa"/>
            <w:shd w:val="clear" w:color="auto" w:fill="C0C0C0"/>
          </w:tcPr>
          <w:p w:rsidR="0014632C" w:rsidRPr="008B6F5D" w:rsidRDefault="0014632C" w:rsidP="00332B2D">
            <w:pPr>
              <w:rPr>
                <w:b/>
                <w:bCs/>
                <w:color w:val="000000"/>
              </w:rPr>
            </w:pPr>
            <w:r w:rsidRPr="008B6F5D">
              <w:rPr>
                <w:rFonts w:hint="eastAsia"/>
                <w:bCs/>
                <w:color w:val="000000"/>
              </w:rPr>
              <w:t>Victims are routinely informed of repatriation process. Legal support including travel documentation provided</w:t>
            </w:r>
          </w:p>
        </w:tc>
        <w:tc>
          <w:tcPr>
            <w:tcW w:w="1275" w:type="dxa"/>
            <w:shd w:val="clear" w:color="auto" w:fill="C0C0C0"/>
          </w:tcPr>
          <w:p w:rsidR="0014632C" w:rsidRPr="008B6F5D" w:rsidRDefault="00EE090E" w:rsidP="008B6F5D">
            <w:pPr>
              <w:jc w:val="center"/>
              <w:rPr>
                <w:color w:val="000000"/>
              </w:rPr>
            </w:pPr>
            <w:r>
              <w:rPr>
                <w:color w:val="000000"/>
              </w:rPr>
              <w:sym w:font="Wingdings 2" w:char="F098"/>
            </w:r>
          </w:p>
        </w:tc>
        <w:tc>
          <w:tcPr>
            <w:tcW w:w="1276" w:type="dxa"/>
            <w:shd w:val="clear" w:color="auto" w:fill="C0C0C0"/>
          </w:tcPr>
          <w:p w:rsidR="0014632C" w:rsidRPr="008B6F5D" w:rsidRDefault="0014632C" w:rsidP="008B6F5D">
            <w:pPr>
              <w:jc w:val="center"/>
              <w:rPr>
                <w:color w:val="000000"/>
              </w:rPr>
            </w:pPr>
          </w:p>
        </w:tc>
        <w:tc>
          <w:tcPr>
            <w:tcW w:w="1418" w:type="dxa"/>
            <w:shd w:val="clear" w:color="auto" w:fill="C0C0C0"/>
          </w:tcPr>
          <w:p w:rsidR="0014632C" w:rsidRPr="008B6F5D" w:rsidRDefault="005C460A" w:rsidP="008B6F5D">
            <w:pPr>
              <w:jc w:val="center"/>
              <w:rPr>
                <w:color w:val="000000"/>
              </w:rPr>
            </w:pPr>
            <w:r>
              <w:rPr>
                <w:color w:val="000000"/>
              </w:rPr>
              <w:sym w:font="Wingdings 2" w:char="F098"/>
            </w:r>
          </w:p>
        </w:tc>
        <w:tc>
          <w:tcPr>
            <w:tcW w:w="1275" w:type="dxa"/>
            <w:shd w:val="clear" w:color="auto" w:fill="C0C0C0"/>
          </w:tcPr>
          <w:p w:rsidR="0014632C" w:rsidRPr="008B6F5D" w:rsidRDefault="00C81F5E" w:rsidP="008B6F5D">
            <w:pPr>
              <w:jc w:val="center"/>
              <w:rPr>
                <w:color w:val="000000"/>
              </w:rPr>
            </w:pPr>
            <w:r>
              <w:rPr>
                <w:color w:val="000000"/>
              </w:rPr>
              <w:sym w:font="Wingdings 2" w:char="F098"/>
            </w:r>
          </w:p>
        </w:tc>
        <w:tc>
          <w:tcPr>
            <w:tcW w:w="1276" w:type="dxa"/>
            <w:shd w:val="clear" w:color="auto" w:fill="C0C0C0"/>
          </w:tcPr>
          <w:p w:rsidR="0014632C" w:rsidRPr="008B6F5D" w:rsidRDefault="006F20F4" w:rsidP="008B6F5D">
            <w:pPr>
              <w:jc w:val="center"/>
              <w:rPr>
                <w:color w:val="000000"/>
              </w:rPr>
            </w:pPr>
            <w:r>
              <w:rPr>
                <w:color w:val="000000"/>
              </w:rPr>
              <w:sym w:font="Wingdings 2" w:char="F098"/>
            </w:r>
          </w:p>
        </w:tc>
        <w:tc>
          <w:tcPr>
            <w:tcW w:w="1276" w:type="dxa"/>
            <w:shd w:val="clear" w:color="auto" w:fill="C0C0C0"/>
          </w:tcPr>
          <w:p w:rsidR="0014632C" w:rsidRPr="008B6F5D" w:rsidRDefault="00F80D69" w:rsidP="008B6F5D">
            <w:pPr>
              <w:jc w:val="center"/>
              <w:rPr>
                <w:color w:val="000000"/>
              </w:rPr>
            </w:pPr>
            <w:r>
              <w:rPr>
                <w:color w:val="000000"/>
              </w:rPr>
              <w:sym w:font="Wingdings 2" w:char="F098"/>
            </w:r>
          </w:p>
        </w:tc>
      </w:tr>
      <w:tr w:rsidR="0014632C" w:rsidRPr="008B6F5D" w:rsidTr="008B6F5D">
        <w:trPr>
          <w:trHeight w:val="82"/>
        </w:trPr>
        <w:tc>
          <w:tcPr>
            <w:tcW w:w="7905" w:type="dxa"/>
          </w:tcPr>
          <w:p w:rsidR="0014632C" w:rsidRPr="008B6F5D" w:rsidRDefault="0014632C" w:rsidP="00332B2D">
            <w:pPr>
              <w:rPr>
                <w:b/>
                <w:bCs/>
                <w:color w:val="000000"/>
              </w:rPr>
            </w:pPr>
            <w:r w:rsidRPr="008B6F5D">
              <w:rPr>
                <w:bCs/>
                <w:color w:val="000000"/>
              </w:rPr>
              <w:t>W</w:t>
            </w:r>
            <w:r w:rsidRPr="008B6F5D">
              <w:rPr>
                <w:rFonts w:hint="eastAsia"/>
                <w:bCs/>
                <w:color w:val="000000"/>
              </w:rPr>
              <w:t>ritten provisions are in place requiring that child victims be accompanied by a social worker of other victim supporter during return travel</w:t>
            </w:r>
          </w:p>
        </w:tc>
        <w:tc>
          <w:tcPr>
            <w:tcW w:w="1275" w:type="dxa"/>
          </w:tcPr>
          <w:p w:rsidR="0014632C" w:rsidRPr="008B6F5D" w:rsidRDefault="00EE090E" w:rsidP="008B6F5D">
            <w:pPr>
              <w:jc w:val="center"/>
              <w:rPr>
                <w:color w:val="000000"/>
              </w:rPr>
            </w:pPr>
            <w:r>
              <w:rPr>
                <w:color w:val="000000"/>
              </w:rPr>
              <w:sym w:font="Wingdings 2" w:char="F098"/>
            </w:r>
          </w:p>
        </w:tc>
        <w:tc>
          <w:tcPr>
            <w:tcW w:w="1276" w:type="dxa"/>
          </w:tcPr>
          <w:p w:rsidR="0014632C" w:rsidRPr="008B6F5D" w:rsidRDefault="0014632C" w:rsidP="008B6F5D">
            <w:pPr>
              <w:jc w:val="center"/>
              <w:rPr>
                <w:color w:val="000000"/>
              </w:rPr>
            </w:pPr>
          </w:p>
        </w:tc>
        <w:tc>
          <w:tcPr>
            <w:tcW w:w="1418" w:type="dxa"/>
          </w:tcPr>
          <w:p w:rsidR="0014632C" w:rsidRPr="008B6F5D" w:rsidRDefault="005C460A" w:rsidP="008B6F5D">
            <w:pPr>
              <w:jc w:val="center"/>
              <w:rPr>
                <w:color w:val="000000"/>
              </w:rPr>
            </w:pPr>
            <w:r>
              <w:rPr>
                <w:color w:val="000000"/>
              </w:rPr>
              <w:sym w:font="Wingdings 2" w:char="F098"/>
            </w:r>
          </w:p>
        </w:tc>
        <w:tc>
          <w:tcPr>
            <w:tcW w:w="1275" w:type="dxa"/>
          </w:tcPr>
          <w:p w:rsidR="0014632C" w:rsidRPr="008B6F5D" w:rsidRDefault="00C81F5E" w:rsidP="008B6F5D">
            <w:pPr>
              <w:jc w:val="center"/>
              <w:rPr>
                <w:color w:val="000000"/>
              </w:rPr>
            </w:pPr>
            <w:r>
              <w:rPr>
                <w:color w:val="000000"/>
              </w:rPr>
              <w:sym w:font="Wingdings 2" w:char="F098"/>
            </w:r>
          </w:p>
        </w:tc>
        <w:tc>
          <w:tcPr>
            <w:tcW w:w="1276" w:type="dxa"/>
          </w:tcPr>
          <w:p w:rsidR="0014632C" w:rsidRPr="008B6F5D" w:rsidRDefault="006F20F4" w:rsidP="008B6F5D">
            <w:pPr>
              <w:jc w:val="center"/>
              <w:rPr>
                <w:color w:val="000000"/>
              </w:rPr>
            </w:pPr>
            <w:r>
              <w:rPr>
                <w:color w:val="000000"/>
              </w:rPr>
              <w:sym w:font="Wingdings 2" w:char="F098"/>
            </w:r>
          </w:p>
        </w:tc>
        <w:tc>
          <w:tcPr>
            <w:tcW w:w="1276" w:type="dxa"/>
          </w:tcPr>
          <w:p w:rsidR="0014632C" w:rsidRPr="008B6F5D" w:rsidRDefault="00F80D69" w:rsidP="008B6F5D">
            <w:pPr>
              <w:jc w:val="center"/>
              <w:rPr>
                <w:color w:val="000000"/>
              </w:rPr>
            </w:pPr>
            <w:r>
              <w:rPr>
                <w:color w:val="000000"/>
              </w:rPr>
              <w:sym w:font="Wingdings 2" w:char="F09A"/>
            </w:r>
          </w:p>
        </w:tc>
      </w:tr>
      <w:tr w:rsidR="00E87B87" w:rsidRPr="008B6F5D" w:rsidTr="008B6F5D">
        <w:trPr>
          <w:trHeight w:val="176"/>
        </w:trPr>
        <w:tc>
          <w:tcPr>
            <w:tcW w:w="7905" w:type="dxa"/>
            <w:shd w:val="clear" w:color="auto" w:fill="C0C0C0"/>
          </w:tcPr>
          <w:p w:rsidR="00E87B87" w:rsidRPr="008B6F5D" w:rsidRDefault="00E87B87" w:rsidP="0017020A">
            <w:pPr>
              <w:rPr>
                <w:b/>
                <w:bCs/>
                <w:color w:val="000000"/>
              </w:rPr>
            </w:pPr>
            <w:r w:rsidRPr="008B6F5D">
              <w:rPr>
                <w:rFonts w:hint="eastAsia"/>
                <w:bCs/>
                <w:color w:val="000000"/>
              </w:rPr>
              <w:t xml:space="preserve">Written provisions </w:t>
            </w:r>
            <w:r w:rsidR="0017020A" w:rsidRPr="008B6F5D">
              <w:rPr>
                <w:rFonts w:hint="eastAsia"/>
                <w:bCs/>
                <w:color w:val="000000"/>
              </w:rPr>
              <w:t>are in place regarding reception of victims that ensure respect for their privacy and dignity. Media presence is banned.</w:t>
            </w:r>
          </w:p>
        </w:tc>
        <w:tc>
          <w:tcPr>
            <w:tcW w:w="1275" w:type="dxa"/>
            <w:shd w:val="clear" w:color="auto" w:fill="C0C0C0"/>
          </w:tcPr>
          <w:p w:rsidR="00E87B87" w:rsidRPr="008B6F5D" w:rsidRDefault="00EE090E" w:rsidP="008B6F5D">
            <w:pPr>
              <w:jc w:val="center"/>
              <w:rPr>
                <w:color w:val="000000"/>
              </w:rPr>
            </w:pPr>
            <w:r>
              <w:rPr>
                <w:color w:val="000000"/>
              </w:rPr>
              <w:sym w:font="Wingdings 2" w:char="F098"/>
            </w:r>
          </w:p>
        </w:tc>
        <w:tc>
          <w:tcPr>
            <w:tcW w:w="1276" w:type="dxa"/>
            <w:shd w:val="clear" w:color="auto" w:fill="C0C0C0"/>
          </w:tcPr>
          <w:p w:rsidR="00E87B87" w:rsidRPr="008B6F5D" w:rsidRDefault="00E87B87" w:rsidP="008B6F5D">
            <w:pPr>
              <w:jc w:val="center"/>
              <w:rPr>
                <w:color w:val="000000"/>
              </w:rPr>
            </w:pPr>
          </w:p>
        </w:tc>
        <w:tc>
          <w:tcPr>
            <w:tcW w:w="1418" w:type="dxa"/>
            <w:shd w:val="clear" w:color="auto" w:fill="C0C0C0"/>
          </w:tcPr>
          <w:p w:rsidR="00E87B87" w:rsidRPr="008B6F5D" w:rsidRDefault="005C460A" w:rsidP="008B6F5D">
            <w:pPr>
              <w:jc w:val="center"/>
              <w:rPr>
                <w:color w:val="000000"/>
              </w:rPr>
            </w:pPr>
            <w:r>
              <w:rPr>
                <w:color w:val="000000"/>
              </w:rPr>
              <w:sym w:font="Wingdings 2" w:char="F098"/>
            </w:r>
          </w:p>
        </w:tc>
        <w:tc>
          <w:tcPr>
            <w:tcW w:w="1275" w:type="dxa"/>
            <w:shd w:val="clear" w:color="auto" w:fill="C0C0C0"/>
          </w:tcPr>
          <w:p w:rsidR="00E87B87" w:rsidRPr="008B6F5D" w:rsidRDefault="00C81F5E" w:rsidP="008B6F5D">
            <w:pPr>
              <w:jc w:val="center"/>
              <w:rPr>
                <w:color w:val="000000"/>
              </w:rPr>
            </w:pPr>
            <w:r>
              <w:rPr>
                <w:color w:val="000000"/>
              </w:rPr>
              <w:sym w:font="Wingdings 2" w:char="F098"/>
            </w:r>
          </w:p>
        </w:tc>
        <w:tc>
          <w:tcPr>
            <w:tcW w:w="1276" w:type="dxa"/>
            <w:shd w:val="clear" w:color="auto" w:fill="C0C0C0"/>
          </w:tcPr>
          <w:p w:rsidR="00E87B87" w:rsidRPr="008B6F5D" w:rsidRDefault="006F20F4" w:rsidP="008B6F5D">
            <w:pPr>
              <w:jc w:val="center"/>
              <w:rPr>
                <w:color w:val="000000"/>
              </w:rPr>
            </w:pPr>
            <w:r>
              <w:rPr>
                <w:color w:val="000000"/>
              </w:rPr>
              <w:sym w:font="Wingdings 2" w:char="F098"/>
            </w:r>
          </w:p>
        </w:tc>
        <w:tc>
          <w:tcPr>
            <w:tcW w:w="1276" w:type="dxa"/>
            <w:shd w:val="clear" w:color="auto" w:fill="C0C0C0"/>
          </w:tcPr>
          <w:p w:rsidR="00E87B87" w:rsidRPr="008B6F5D" w:rsidRDefault="00F80D69" w:rsidP="008B6F5D">
            <w:pPr>
              <w:jc w:val="center"/>
              <w:rPr>
                <w:color w:val="000000"/>
              </w:rPr>
            </w:pPr>
            <w:r>
              <w:rPr>
                <w:color w:val="000000"/>
              </w:rPr>
              <w:sym w:font="Wingdings 2" w:char="F098"/>
            </w:r>
          </w:p>
        </w:tc>
      </w:tr>
      <w:tr w:rsidR="0014632C" w:rsidRPr="008B6F5D" w:rsidTr="008B6F5D">
        <w:trPr>
          <w:trHeight w:val="170"/>
        </w:trPr>
        <w:tc>
          <w:tcPr>
            <w:tcW w:w="7905" w:type="dxa"/>
          </w:tcPr>
          <w:p w:rsidR="0014632C" w:rsidRPr="008B6F5D" w:rsidRDefault="0014632C" w:rsidP="0017020A">
            <w:pPr>
              <w:rPr>
                <w:b/>
                <w:bCs/>
                <w:color w:val="000000"/>
              </w:rPr>
            </w:pPr>
            <w:r w:rsidRPr="008B6F5D">
              <w:rPr>
                <w:rFonts w:hint="eastAsia"/>
                <w:bCs/>
                <w:color w:val="000000"/>
              </w:rPr>
              <w:t xml:space="preserve">Written provisions/minimum standards are in place governing transit </w:t>
            </w:r>
            <w:r w:rsidRPr="008B6F5D">
              <w:rPr>
                <w:bCs/>
                <w:color w:val="000000"/>
              </w:rPr>
              <w:t>accommodation</w:t>
            </w:r>
            <w:r w:rsidRPr="008B6F5D">
              <w:rPr>
                <w:rFonts w:hint="eastAsia"/>
                <w:bCs/>
                <w:color w:val="000000"/>
              </w:rPr>
              <w:t xml:space="preserve"> for returning victims who cannot return immediately to their families.</w:t>
            </w:r>
          </w:p>
        </w:tc>
        <w:tc>
          <w:tcPr>
            <w:tcW w:w="1275" w:type="dxa"/>
          </w:tcPr>
          <w:p w:rsidR="0014632C" w:rsidRPr="008B6F5D" w:rsidRDefault="00EE090E" w:rsidP="008B6F5D">
            <w:pPr>
              <w:jc w:val="center"/>
              <w:rPr>
                <w:color w:val="000000"/>
              </w:rPr>
            </w:pPr>
            <w:r>
              <w:rPr>
                <w:color w:val="000000"/>
              </w:rPr>
              <w:sym w:font="Wingdings 2" w:char="F098"/>
            </w:r>
          </w:p>
        </w:tc>
        <w:tc>
          <w:tcPr>
            <w:tcW w:w="1276" w:type="dxa"/>
          </w:tcPr>
          <w:p w:rsidR="0014632C" w:rsidRPr="008B6F5D" w:rsidRDefault="0014632C" w:rsidP="008B6F5D">
            <w:pPr>
              <w:jc w:val="center"/>
              <w:rPr>
                <w:color w:val="000000"/>
              </w:rPr>
            </w:pPr>
          </w:p>
        </w:tc>
        <w:tc>
          <w:tcPr>
            <w:tcW w:w="1418" w:type="dxa"/>
          </w:tcPr>
          <w:p w:rsidR="0014632C" w:rsidRPr="008B6F5D" w:rsidRDefault="005C460A" w:rsidP="008B6F5D">
            <w:pPr>
              <w:jc w:val="center"/>
              <w:rPr>
                <w:color w:val="000000"/>
              </w:rPr>
            </w:pPr>
            <w:r>
              <w:rPr>
                <w:color w:val="000000"/>
              </w:rPr>
              <w:sym w:font="Wingdings 2" w:char="F098"/>
            </w:r>
          </w:p>
        </w:tc>
        <w:tc>
          <w:tcPr>
            <w:tcW w:w="1275" w:type="dxa"/>
          </w:tcPr>
          <w:p w:rsidR="0014632C" w:rsidRPr="008B6F5D" w:rsidRDefault="0014632C" w:rsidP="008B6F5D">
            <w:pPr>
              <w:jc w:val="center"/>
              <w:rPr>
                <w:color w:val="000000"/>
              </w:rPr>
            </w:pPr>
          </w:p>
        </w:tc>
        <w:tc>
          <w:tcPr>
            <w:tcW w:w="1276" w:type="dxa"/>
          </w:tcPr>
          <w:p w:rsidR="0014632C" w:rsidRPr="008B6F5D" w:rsidRDefault="006F20F4" w:rsidP="008B6F5D">
            <w:pPr>
              <w:jc w:val="center"/>
              <w:rPr>
                <w:color w:val="000000"/>
              </w:rPr>
            </w:pPr>
            <w:r>
              <w:rPr>
                <w:color w:val="000000"/>
              </w:rPr>
              <w:sym w:font="Wingdings 2" w:char="F098"/>
            </w:r>
          </w:p>
        </w:tc>
        <w:tc>
          <w:tcPr>
            <w:tcW w:w="1276" w:type="dxa"/>
          </w:tcPr>
          <w:p w:rsidR="0014632C" w:rsidRPr="008B6F5D" w:rsidRDefault="00F80D69" w:rsidP="008B6F5D">
            <w:pPr>
              <w:jc w:val="center"/>
              <w:rPr>
                <w:color w:val="000000"/>
              </w:rPr>
            </w:pPr>
            <w:r>
              <w:rPr>
                <w:color w:val="000000"/>
              </w:rPr>
              <w:sym w:font="Wingdings 2" w:char="F098"/>
            </w:r>
          </w:p>
        </w:tc>
      </w:tr>
      <w:tr w:rsidR="00E87B87" w:rsidRPr="008B6F5D" w:rsidTr="008B6F5D">
        <w:trPr>
          <w:trHeight w:val="129"/>
        </w:trPr>
        <w:tc>
          <w:tcPr>
            <w:tcW w:w="7905" w:type="dxa"/>
            <w:shd w:val="clear" w:color="auto" w:fill="C0C0C0"/>
          </w:tcPr>
          <w:p w:rsidR="00E87B87" w:rsidRPr="008B6F5D" w:rsidRDefault="00E87B87" w:rsidP="00776B3D">
            <w:pPr>
              <w:rPr>
                <w:b/>
                <w:bCs/>
                <w:color w:val="000000"/>
              </w:rPr>
            </w:pPr>
            <w:r w:rsidRPr="008B6F5D">
              <w:rPr>
                <w:rFonts w:hint="eastAsia"/>
                <w:bCs/>
                <w:color w:val="000000"/>
              </w:rPr>
              <w:t xml:space="preserve">Written provisions are in place </w:t>
            </w:r>
            <w:r w:rsidR="0017020A" w:rsidRPr="008B6F5D">
              <w:rPr>
                <w:rFonts w:hint="eastAsia"/>
                <w:bCs/>
                <w:color w:val="000000"/>
              </w:rPr>
              <w:t xml:space="preserve">prohibiting </w:t>
            </w:r>
            <w:r w:rsidR="00776B3D" w:rsidRPr="008B6F5D">
              <w:rPr>
                <w:rFonts w:hint="eastAsia"/>
                <w:bCs/>
                <w:color w:val="000000"/>
              </w:rPr>
              <w:t>the detainment or temporary transiting of victims of trafficking in immigration detention center or other law enforcement facilities.</w:t>
            </w:r>
          </w:p>
        </w:tc>
        <w:tc>
          <w:tcPr>
            <w:tcW w:w="1275" w:type="dxa"/>
            <w:shd w:val="clear" w:color="auto" w:fill="C0C0C0"/>
          </w:tcPr>
          <w:p w:rsidR="00E87B87" w:rsidRPr="008B6F5D" w:rsidRDefault="00EE090E" w:rsidP="008B6F5D">
            <w:pPr>
              <w:jc w:val="center"/>
              <w:rPr>
                <w:color w:val="000000"/>
              </w:rPr>
            </w:pPr>
            <w:r>
              <w:rPr>
                <w:color w:val="000000"/>
              </w:rPr>
              <w:sym w:font="Wingdings 2" w:char="F098"/>
            </w:r>
          </w:p>
        </w:tc>
        <w:tc>
          <w:tcPr>
            <w:tcW w:w="1276" w:type="dxa"/>
            <w:shd w:val="clear" w:color="auto" w:fill="C0C0C0"/>
          </w:tcPr>
          <w:p w:rsidR="00E87B87" w:rsidRPr="008B6F5D" w:rsidRDefault="00E87B87" w:rsidP="008B6F5D">
            <w:pPr>
              <w:jc w:val="center"/>
              <w:rPr>
                <w:color w:val="000000"/>
              </w:rPr>
            </w:pPr>
          </w:p>
        </w:tc>
        <w:tc>
          <w:tcPr>
            <w:tcW w:w="1418" w:type="dxa"/>
            <w:shd w:val="clear" w:color="auto" w:fill="C0C0C0"/>
          </w:tcPr>
          <w:p w:rsidR="00E87B87" w:rsidRPr="008B6F5D" w:rsidRDefault="005C460A" w:rsidP="008B6F5D">
            <w:pPr>
              <w:jc w:val="center"/>
              <w:rPr>
                <w:color w:val="000000"/>
              </w:rPr>
            </w:pPr>
            <w:r>
              <w:rPr>
                <w:color w:val="000000"/>
              </w:rPr>
              <w:sym w:font="Wingdings 2" w:char="F098"/>
            </w:r>
          </w:p>
        </w:tc>
        <w:tc>
          <w:tcPr>
            <w:tcW w:w="1275" w:type="dxa"/>
            <w:shd w:val="clear" w:color="auto" w:fill="C0C0C0"/>
          </w:tcPr>
          <w:p w:rsidR="00E87B87" w:rsidRPr="008B6F5D" w:rsidRDefault="00E87B87" w:rsidP="008B6F5D">
            <w:pPr>
              <w:jc w:val="center"/>
              <w:rPr>
                <w:color w:val="000000"/>
              </w:rPr>
            </w:pPr>
          </w:p>
        </w:tc>
        <w:tc>
          <w:tcPr>
            <w:tcW w:w="1276" w:type="dxa"/>
            <w:shd w:val="clear" w:color="auto" w:fill="C0C0C0"/>
          </w:tcPr>
          <w:p w:rsidR="00E87B87" w:rsidRPr="008B6F5D" w:rsidRDefault="006F20F4" w:rsidP="008B6F5D">
            <w:pPr>
              <w:jc w:val="center"/>
              <w:rPr>
                <w:color w:val="000000"/>
              </w:rPr>
            </w:pPr>
            <w:r>
              <w:rPr>
                <w:color w:val="000000"/>
              </w:rPr>
              <w:sym w:font="Wingdings 2" w:char="F098"/>
            </w:r>
          </w:p>
        </w:tc>
        <w:tc>
          <w:tcPr>
            <w:tcW w:w="1276" w:type="dxa"/>
            <w:shd w:val="clear" w:color="auto" w:fill="C0C0C0"/>
          </w:tcPr>
          <w:p w:rsidR="00E87B87" w:rsidRPr="008B6F5D" w:rsidRDefault="00F80D69" w:rsidP="008B6F5D">
            <w:pPr>
              <w:jc w:val="center"/>
              <w:rPr>
                <w:color w:val="000000"/>
              </w:rPr>
            </w:pPr>
            <w:r>
              <w:rPr>
                <w:color w:val="000000"/>
              </w:rPr>
              <w:sym w:font="Wingdings 2" w:char="F09A"/>
            </w:r>
          </w:p>
        </w:tc>
      </w:tr>
      <w:tr w:rsidR="00776B3D" w:rsidRPr="008B6F5D" w:rsidTr="008B6F5D">
        <w:trPr>
          <w:trHeight w:val="156"/>
        </w:trPr>
        <w:tc>
          <w:tcPr>
            <w:tcW w:w="7905" w:type="dxa"/>
          </w:tcPr>
          <w:p w:rsidR="0014632C" w:rsidRPr="008B6F5D" w:rsidRDefault="00E87B87" w:rsidP="00776B3D">
            <w:pPr>
              <w:rPr>
                <w:b/>
                <w:bCs/>
                <w:color w:val="000000"/>
              </w:rPr>
            </w:pPr>
            <w:r w:rsidRPr="008B6F5D">
              <w:rPr>
                <w:rFonts w:hint="eastAsia"/>
                <w:bCs/>
                <w:color w:val="000000"/>
              </w:rPr>
              <w:t>Written provisions</w:t>
            </w:r>
            <w:r w:rsidR="00776B3D" w:rsidRPr="008B6F5D">
              <w:rPr>
                <w:rFonts w:hint="eastAsia"/>
                <w:bCs/>
                <w:color w:val="000000"/>
              </w:rPr>
              <w:t xml:space="preserve"> require the victim</w:t>
            </w:r>
            <w:r w:rsidR="00776B3D" w:rsidRPr="008B6F5D">
              <w:rPr>
                <w:bCs/>
                <w:color w:val="000000"/>
              </w:rPr>
              <w:t>’</w:t>
            </w:r>
            <w:r w:rsidR="00776B3D" w:rsidRPr="008B6F5D">
              <w:rPr>
                <w:rFonts w:hint="eastAsia"/>
                <w:bCs/>
                <w:color w:val="000000"/>
              </w:rPr>
              <w:t>s active transitory care and support, and allow adult victims to decline support and assistance</w:t>
            </w:r>
          </w:p>
        </w:tc>
        <w:tc>
          <w:tcPr>
            <w:tcW w:w="1275" w:type="dxa"/>
          </w:tcPr>
          <w:p w:rsidR="00E87B87" w:rsidRPr="008B6F5D" w:rsidRDefault="00EE090E" w:rsidP="008B6F5D">
            <w:pPr>
              <w:jc w:val="center"/>
              <w:rPr>
                <w:color w:val="000000"/>
              </w:rPr>
            </w:pPr>
            <w:r>
              <w:rPr>
                <w:color w:val="000000"/>
              </w:rPr>
              <w:sym w:font="Wingdings 2" w:char="F098"/>
            </w:r>
          </w:p>
        </w:tc>
        <w:tc>
          <w:tcPr>
            <w:tcW w:w="1276" w:type="dxa"/>
          </w:tcPr>
          <w:p w:rsidR="00E87B87" w:rsidRPr="008B6F5D" w:rsidRDefault="00E87B87" w:rsidP="008B6F5D">
            <w:pPr>
              <w:jc w:val="center"/>
              <w:rPr>
                <w:color w:val="000000"/>
              </w:rPr>
            </w:pPr>
          </w:p>
        </w:tc>
        <w:tc>
          <w:tcPr>
            <w:tcW w:w="1418" w:type="dxa"/>
          </w:tcPr>
          <w:p w:rsidR="00E87B87" w:rsidRPr="008B6F5D" w:rsidRDefault="005C460A" w:rsidP="008B6F5D">
            <w:pPr>
              <w:jc w:val="center"/>
              <w:rPr>
                <w:color w:val="000000"/>
              </w:rPr>
            </w:pPr>
            <w:r>
              <w:rPr>
                <w:color w:val="000000"/>
              </w:rPr>
              <w:sym w:font="Wingdings 2" w:char="F098"/>
            </w:r>
          </w:p>
        </w:tc>
        <w:tc>
          <w:tcPr>
            <w:tcW w:w="1275" w:type="dxa"/>
          </w:tcPr>
          <w:p w:rsidR="00E87B87" w:rsidRPr="008B6F5D" w:rsidRDefault="00C81F5E" w:rsidP="008B6F5D">
            <w:pPr>
              <w:jc w:val="center"/>
              <w:rPr>
                <w:color w:val="000000"/>
              </w:rPr>
            </w:pPr>
            <w:r>
              <w:rPr>
                <w:color w:val="000000"/>
              </w:rPr>
              <w:sym w:font="Wingdings 2" w:char="F09A"/>
            </w:r>
          </w:p>
        </w:tc>
        <w:tc>
          <w:tcPr>
            <w:tcW w:w="1276" w:type="dxa"/>
          </w:tcPr>
          <w:p w:rsidR="00E87B87" w:rsidRPr="008B6F5D" w:rsidRDefault="006F20F4" w:rsidP="008B6F5D">
            <w:pPr>
              <w:jc w:val="center"/>
              <w:rPr>
                <w:color w:val="000000"/>
              </w:rPr>
            </w:pPr>
            <w:r>
              <w:rPr>
                <w:color w:val="000000"/>
              </w:rPr>
              <w:sym w:font="Wingdings 2" w:char="F098"/>
            </w:r>
          </w:p>
        </w:tc>
        <w:tc>
          <w:tcPr>
            <w:tcW w:w="1276" w:type="dxa"/>
          </w:tcPr>
          <w:p w:rsidR="00E87B87" w:rsidRPr="008B6F5D" w:rsidRDefault="00F80D69" w:rsidP="008B6F5D">
            <w:pPr>
              <w:jc w:val="center"/>
              <w:rPr>
                <w:color w:val="000000"/>
              </w:rPr>
            </w:pPr>
            <w:r>
              <w:rPr>
                <w:color w:val="000000"/>
              </w:rPr>
              <w:sym w:font="Wingdings 2" w:char="F098"/>
            </w:r>
          </w:p>
        </w:tc>
      </w:tr>
      <w:tr w:rsidR="00332B2D" w:rsidRPr="008B6F5D" w:rsidTr="008B6F5D">
        <w:trPr>
          <w:trHeight w:val="562"/>
        </w:trPr>
        <w:tc>
          <w:tcPr>
            <w:tcW w:w="15701" w:type="dxa"/>
            <w:gridSpan w:val="7"/>
            <w:shd w:val="clear" w:color="auto" w:fill="C0C0C0"/>
          </w:tcPr>
          <w:p w:rsidR="00332B2D" w:rsidRPr="008B6F5D" w:rsidRDefault="00332B2D" w:rsidP="00332B2D">
            <w:pPr>
              <w:rPr>
                <w:b/>
                <w:bCs/>
                <w:sz w:val="28"/>
                <w:szCs w:val="28"/>
              </w:rPr>
            </w:pPr>
            <w:r w:rsidRPr="008B6F5D">
              <w:rPr>
                <w:rFonts w:hint="eastAsia"/>
                <w:b/>
                <w:bCs/>
                <w:sz w:val="28"/>
                <w:szCs w:val="28"/>
              </w:rPr>
              <w:t>Reintegration</w:t>
            </w:r>
          </w:p>
        </w:tc>
      </w:tr>
      <w:tr w:rsidR="00332B2D" w:rsidRPr="008B6F5D" w:rsidTr="008B6F5D">
        <w:trPr>
          <w:trHeight w:val="151"/>
        </w:trPr>
        <w:tc>
          <w:tcPr>
            <w:tcW w:w="7905" w:type="dxa"/>
            <w:vMerge w:val="restart"/>
          </w:tcPr>
          <w:p w:rsidR="00332B2D" w:rsidRPr="008B6F5D" w:rsidRDefault="00332B2D" w:rsidP="00332B2D">
            <w:pPr>
              <w:rPr>
                <w:b/>
                <w:bCs/>
                <w:szCs w:val="24"/>
                <w:u w:val="single"/>
              </w:rPr>
            </w:pPr>
            <w:r w:rsidRPr="008B6F5D">
              <w:rPr>
                <w:rFonts w:hint="eastAsia"/>
                <w:b/>
                <w:bCs/>
                <w:szCs w:val="24"/>
                <w:u w:val="single"/>
              </w:rPr>
              <w:t>Rights-Based Recovery and Reintegration Planning &amp; Process</w:t>
            </w:r>
          </w:p>
        </w:tc>
        <w:tc>
          <w:tcPr>
            <w:tcW w:w="7796" w:type="dxa"/>
            <w:gridSpan w:val="6"/>
          </w:tcPr>
          <w:p w:rsidR="00EA6C38" w:rsidRPr="008B6F5D" w:rsidRDefault="00EA6C38" w:rsidP="00EA6C38">
            <w:pPr>
              <w:rPr>
                <w:b/>
                <w:color w:val="000000"/>
              </w:rPr>
            </w:pPr>
            <w:r w:rsidRPr="008B6F5D">
              <w:rPr>
                <w:b/>
                <w:color w:val="000000"/>
              </w:rPr>
              <w:t xml:space="preserve">Legend </w:t>
            </w:r>
          </w:p>
          <w:p w:rsidR="00332B2D" w:rsidRPr="008B6F5D" w:rsidRDefault="00332B2D" w:rsidP="00EA6C38">
            <w:pPr>
              <w:rPr>
                <w:b/>
                <w:color w:val="000000"/>
              </w:rPr>
            </w:pPr>
          </w:p>
        </w:tc>
      </w:tr>
      <w:tr w:rsidR="00332B2D" w:rsidRPr="008B6F5D" w:rsidTr="008B6F5D">
        <w:trPr>
          <w:trHeight w:val="340"/>
        </w:trPr>
        <w:tc>
          <w:tcPr>
            <w:tcW w:w="7905" w:type="dxa"/>
            <w:vMerge/>
            <w:shd w:val="clear" w:color="auto" w:fill="C0C0C0"/>
          </w:tcPr>
          <w:p w:rsidR="00332B2D" w:rsidRPr="008B6F5D" w:rsidRDefault="00332B2D" w:rsidP="00332B2D">
            <w:pPr>
              <w:rPr>
                <w:b/>
                <w:bCs/>
                <w:color w:val="000000"/>
              </w:rPr>
            </w:pPr>
          </w:p>
        </w:tc>
        <w:tc>
          <w:tcPr>
            <w:tcW w:w="1275" w:type="dxa"/>
            <w:shd w:val="clear" w:color="auto" w:fill="C0C0C0"/>
          </w:tcPr>
          <w:p w:rsidR="00332B2D" w:rsidRPr="008B6F5D" w:rsidRDefault="00332B2D" w:rsidP="00332B2D">
            <w:pPr>
              <w:rPr>
                <w:b/>
                <w:color w:val="000000"/>
              </w:rPr>
            </w:pPr>
            <w:r w:rsidRPr="008B6F5D">
              <w:rPr>
                <w:b/>
                <w:color w:val="000000"/>
              </w:rPr>
              <w:t>Cambodia</w:t>
            </w:r>
          </w:p>
        </w:tc>
        <w:tc>
          <w:tcPr>
            <w:tcW w:w="1276" w:type="dxa"/>
            <w:shd w:val="clear" w:color="auto" w:fill="C0C0C0"/>
          </w:tcPr>
          <w:p w:rsidR="00332B2D" w:rsidRPr="008B6F5D" w:rsidRDefault="00332B2D" w:rsidP="00332B2D">
            <w:pPr>
              <w:rPr>
                <w:b/>
                <w:color w:val="000000"/>
              </w:rPr>
            </w:pPr>
            <w:r w:rsidRPr="008B6F5D">
              <w:rPr>
                <w:b/>
                <w:color w:val="000000"/>
              </w:rPr>
              <w:t>China</w:t>
            </w:r>
          </w:p>
        </w:tc>
        <w:tc>
          <w:tcPr>
            <w:tcW w:w="1418" w:type="dxa"/>
            <w:shd w:val="clear" w:color="auto" w:fill="C0C0C0"/>
          </w:tcPr>
          <w:p w:rsidR="00332B2D" w:rsidRPr="008B6F5D" w:rsidRDefault="00332B2D" w:rsidP="00332B2D">
            <w:pPr>
              <w:rPr>
                <w:b/>
                <w:color w:val="000000"/>
              </w:rPr>
            </w:pPr>
            <w:r w:rsidRPr="008B6F5D">
              <w:rPr>
                <w:b/>
                <w:color w:val="000000"/>
              </w:rPr>
              <w:t>Lao PDR</w:t>
            </w:r>
          </w:p>
        </w:tc>
        <w:tc>
          <w:tcPr>
            <w:tcW w:w="1275" w:type="dxa"/>
            <w:shd w:val="clear" w:color="auto" w:fill="C0C0C0"/>
          </w:tcPr>
          <w:p w:rsidR="00332B2D" w:rsidRPr="008B6F5D" w:rsidRDefault="00332B2D" w:rsidP="00332B2D">
            <w:pPr>
              <w:rPr>
                <w:b/>
                <w:color w:val="000000"/>
              </w:rPr>
            </w:pPr>
            <w:r w:rsidRPr="008B6F5D">
              <w:rPr>
                <w:b/>
                <w:color w:val="000000"/>
              </w:rPr>
              <w:t>Myanmar</w:t>
            </w:r>
          </w:p>
        </w:tc>
        <w:tc>
          <w:tcPr>
            <w:tcW w:w="1276" w:type="dxa"/>
            <w:shd w:val="clear" w:color="auto" w:fill="C0C0C0"/>
          </w:tcPr>
          <w:p w:rsidR="00332B2D" w:rsidRPr="008B6F5D" w:rsidRDefault="00332B2D" w:rsidP="00332B2D">
            <w:pPr>
              <w:rPr>
                <w:b/>
                <w:color w:val="000000"/>
              </w:rPr>
            </w:pPr>
            <w:r w:rsidRPr="008B6F5D">
              <w:rPr>
                <w:b/>
                <w:color w:val="000000"/>
              </w:rPr>
              <w:t>Thailand</w:t>
            </w:r>
          </w:p>
        </w:tc>
        <w:tc>
          <w:tcPr>
            <w:tcW w:w="1276" w:type="dxa"/>
            <w:shd w:val="clear" w:color="auto" w:fill="C0C0C0"/>
          </w:tcPr>
          <w:p w:rsidR="00332B2D" w:rsidRPr="008B6F5D" w:rsidRDefault="00332B2D" w:rsidP="00332B2D">
            <w:pPr>
              <w:rPr>
                <w:b/>
                <w:color w:val="000000"/>
              </w:rPr>
            </w:pPr>
            <w:r w:rsidRPr="008B6F5D">
              <w:rPr>
                <w:b/>
                <w:color w:val="000000"/>
              </w:rPr>
              <w:t>Vietnam</w:t>
            </w:r>
          </w:p>
        </w:tc>
      </w:tr>
      <w:tr w:rsidR="00EA6C38" w:rsidRPr="008B6F5D" w:rsidTr="008B6F5D">
        <w:trPr>
          <w:trHeight w:val="27"/>
        </w:trPr>
        <w:tc>
          <w:tcPr>
            <w:tcW w:w="7905" w:type="dxa"/>
          </w:tcPr>
          <w:p w:rsidR="00EA6C38" w:rsidRPr="008B6F5D" w:rsidRDefault="00EA6C38" w:rsidP="00332B2D">
            <w:pPr>
              <w:rPr>
                <w:b/>
                <w:bCs/>
                <w:color w:val="000000"/>
              </w:rPr>
            </w:pPr>
            <w:r w:rsidRPr="008B6F5D">
              <w:rPr>
                <w:rFonts w:hint="eastAsia"/>
                <w:bCs/>
                <w:color w:val="000000"/>
              </w:rPr>
              <w:t>Written provisions/agreements are in place defining mechanisms for interagency referral and for monitoring a victim</w:t>
            </w:r>
            <w:r w:rsidRPr="008B6F5D">
              <w:rPr>
                <w:bCs/>
                <w:color w:val="000000"/>
              </w:rPr>
              <w:t>’</w:t>
            </w:r>
            <w:r w:rsidRPr="008B6F5D">
              <w:rPr>
                <w:rFonts w:hint="eastAsia"/>
                <w:bCs/>
                <w:color w:val="000000"/>
              </w:rPr>
              <w:t>s progress</w:t>
            </w:r>
          </w:p>
        </w:tc>
        <w:tc>
          <w:tcPr>
            <w:tcW w:w="1275" w:type="dxa"/>
          </w:tcPr>
          <w:p w:rsidR="00EA6C38" w:rsidRPr="008B6F5D" w:rsidRDefault="00EE090E" w:rsidP="008B6F5D">
            <w:pPr>
              <w:jc w:val="center"/>
              <w:rPr>
                <w:color w:val="000000"/>
              </w:rPr>
            </w:pPr>
            <w:r>
              <w:rPr>
                <w:color w:val="000000"/>
              </w:rPr>
              <w:sym w:font="Wingdings 2" w:char="F098"/>
            </w:r>
          </w:p>
        </w:tc>
        <w:tc>
          <w:tcPr>
            <w:tcW w:w="1276" w:type="dxa"/>
          </w:tcPr>
          <w:p w:rsidR="00EA6C38" w:rsidRPr="008B6F5D" w:rsidRDefault="00EA6C38" w:rsidP="008B6F5D">
            <w:pPr>
              <w:jc w:val="center"/>
              <w:rPr>
                <w:color w:val="000000"/>
              </w:rPr>
            </w:pPr>
          </w:p>
        </w:tc>
        <w:tc>
          <w:tcPr>
            <w:tcW w:w="1418" w:type="dxa"/>
          </w:tcPr>
          <w:p w:rsidR="00EA6C38" w:rsidRPr="008B6F5D" w:rsidRDefault="005C460A" w:rsidP="008B6F5D">
            <w:pPr>
              <w:jc w:val="center"/>
              <w:rPr>
                <w:color w:val="000000"/>
              </w:rPr>
            </w:pPr>
            <w:r>
              <w:rPr>
                <w:color w:val="000000"/>
              </w:rPr>
              <w:sym w:font="Wingdings 2" w:char="F098"/>
            </w:r>
          </w:p>
        </w:tc>
        <w:tc>
          <w:tcPr>
            <w:tcW w:w="1275" w:type="dxa"/>
          </w:tcPr>
          <w:p w:rsidR="00EA6C38" w:rsidRPr="008B6F5D" w:rsidRDefault="00EA6C38" w:rsidP="008B6F5D">
            <w:pPr>
              <w:jc w:val="center"/>
              <w:rPr>
                <w:color w:val="000000"/>
              </w:rPr>
            </w:pPr>
          </w:p>
        </w:tc>
        <w:tc>
          <w:tcPr>
            <w:tcW w:w="1276" w:type="dxa"/>
          </w:tcPr>
          <w:p w:rsidR="00EA6C38" w:rsidRPr="008B6F5D" w:rsidRDefault="006F20F4" w:rsidP="008B6F5D">
            <w:pPr>
              <w:jc w:val="center"/>
              <w:rPr>
                <w:color w:val="000000"/>
              </w:rPr>
            </w:pPr>
            <w:r>
              <w:rPr>
                <w:color w:val="000000"/>
              </w:rPr>
              <w:sym w:font="Wingdings 2" w:char="F09A"/>
            </w:r>
          </w:p>
        </w:tc>
        <w:tc>
          <w:tcPr>
            <w:tcW w:w="1276" w:type="dxa"/>
          </w:tcPr>
          <w:p w:rsidR="00EA6C38" w:rsidRPr="008B6F5D" w:rsidRDefault="00F80D69" w:rsidP="008B6F5D">
            <w:pPr>
              <w:jc w:val="center"/>
              <w:rPr>
                <w:color w:val="000000"/>
              </w:rPr>
            </w:pPr>
            <w:r>
              <w:rPr>
                <w:color w:val="000000"/>
              </w:rPr>
              <w:sym w:font="Wingdings 2" w:char="F098"/>
            </w:r>
          </w:p>
        </w:tc>
      </w:tr>
      <w:tr w:rsidR="00332B2D" w:rsidRPr="008B6F5D" w:rsidTr="008B6F5D">
        <w:trPr>
          <w:trHeight w:val="381"/>
        </w:trPr>
        <w:tc>
          <w:tcPr>
            <w:tcW w:w="7905" w:type="dxa"/>
            <w:shd w:val="clear" w:color="auto" w:fill="C0C0C0"/>
          </w:tcPr>
          <w:p w:rsidR="00EA6C38" w:rsidRPr="008B6F5D" w:rsidRDefault="00332B2D" w:rsidP="00EA6C38">
            <w:pPr>
              <w:rPr>
                <w:b/>
                <w:bCs/>
                <w:color w:val="000000"/>
              </w:rPr>
            </w:pPr>
            <w:r w:rsidRPr="008B6F5D">
              <w:rPr>
                <w:rFonts w:hint="eastAsia"/>
                <w:bCs/>
                <w:color w:val="000000"/>
              </w:rPr>
              <w:t xml:space="preserve">Written provisions </w:t>
            </w:r>
            <w:r w:rsidR="00EA6C38" w:rsidRPr="008B6F5D">
              <w:rPr>
                <w:rFonts w:hint="eastAsia"/>
                <w:bCs/>
                <w:color w:val="000000"/>
              </w:rPr>
              <w:t>require the victim</w:t>
            </w:r>
            <w:r w:rsidR="00EA6C38" w:rsidRPr="008B6F5D">
              <w:rPr>
                <w:bCs/>
                <w:color w:val="000000"/>
              </w:rPr>
              <w:t>’</w:t>
            </w:r>
            <w:r w:rsidR="00EA6C38" w:rsidRPr="008B6F5D">
              <w:rPr>
                <w:rFonts w:hint="eastAsia"/>
                <w:bCs/>
                <w:color w:val="000000"/>
              </w:rPr>
              <w:t xml:space="preserve">s active participation in all decision-making about their care and support, and allow adult victims to decline support and assistance </w:t>
            </w:r>
          </w:p>
        </w:tc>
        <w:tc>
          <w:tcPr>
            <w:tcW w:w="1275" w:type="dxa"/>
            <w:shd w:val="clear" w:color="auto" w:fill="C0C0C0"/>
          </w:tcPr>
          <w:p w:rsidR="00332B2D" w:rsidRPr="008B6F5D" w:rsidRDefault="00EE090E" w:rsidP="008B6F5D">
            <w:pPr>
              <w:jc w:val="center"/>
              <w:rPr>
                <w:b/>
                <w:color w:val="000000"/>
                <w:highlight w:val="yellow"/>
              </w:rPr>
            </w:pPr>
            <w:r w:rsidRPr="00EE090E">
              <w:rPr>
                <w:b/>
                <w:color w:val="000000"/>
              </w:rPr>
              <w:sym w:font="Wingdings 2" w:char="F098"/>
            </w:r>
          </w:p>
        </w:tc>
        <w:tc>
          <w:tcPr>
            <w:tcW w:w="1276" w:type="dxa"/>
            <w:shd w:val="clear" w:color="auto" w:fill="C0C0C0"/>
          </w:tcPr>
          <w:p w:rsidR="00332B2D" w:rsidRPr="008B6F5D" w:rsidRDefault="00332B2D" w:rsidP="008B6F5D">
            <w:pPr>
              <w:jc w:val="center"/>
              <w:rPr>
                <w:b/>
                <w:color w:val="000000"/>
              </w:rPr>
            </w:pPr>
          </w:p>
        </w:tc>
        <w:tc>
          <w:tcPr>
            <w:tcW w:w="1418" w:type="dxa"/>
            <w:shd w:val="clear" w:color="auto" w:fill="C0C0C0"/>
          </w:tcPr>
          <w:p w:rsidR="00332B2D" w:rsidRPr="008B6F5D" w:rsidRDefault="005C460A" w:rsidP="008B6F5D">
            <w:pPr>
              <w:jc w:val="center"/>
              <w:rPr>
                <w:b/>
                <w:color w:val="000000"/>
              </w:rPr>
            </w:pPr>
            <w:r>
              <w:rPr>
                <w:b/>
                <w:color w:val="000000"/>
              </w:rPr>
              <w:sym w:font="Wingdings 2" w:char="F098"/>
            </w:r>
          </w:p>
        </w:tc>
        <w:tc>
          <w:tcPr>
            <w:tcW w:w="1275" w:type="dxa"/>
            <w:shd w:val="clear" w:color="auto" w:fill="C0C0C0"/>
          </w:tcPr>
          <w:p w:rsidR="00332B2D" w:rsidRPr="008B6F5D" w:rsidRDefault="00C81F5E" w:rsidP="008B6F5D">
            <w:pPr>
              <w:jc w:val="center"/>
              <w:rPr>
                <w:b/>
                <w:color w:val="000000"/>
              </w:rPr>
            </w:pPr>
            <w:r>
              <w:rPr>
                <w:b/>
                <w:color w:val="000000"/>
              </w:rPr>
              <w:sym w:font="Wingdings 2" w:char="F09A"/>
            </w:r>
          </w:p>
        </w:tc>
        <w:tc>
          <w:tcPr>
            <w:tcW w:w="1276" w:type="dxa"/>
            <w:shd w:val="clear" w:color="auto" w:fill="C0C0C0"/>
          </w:tcPr>
          <w:p w:rsidR="00332B2D" w:rsidRPr="008B6F5D" w:rsidRDefault="006F20F4" w:rsidP="008B6F5D">
            <w:pPr>
              <w:jc w:val="center"/>
              <w:rPr>
                <w:b/>
                <w:color w:val="000000"/>
              </w:rPr>
            </w:pPr>
            <w:r>
              <w:rPr>
                <w:b/>
                <w:color w:val="000000"/>
              </w:rPr>
              <w:sym w:font="Wingdings 2" w:char="F09A"/>
            </w:r>
          </w:p>
        </w:tc>
        <w:tc>
          <w:tcPr>
            <w:tcW w:w="1276" w:type="dxa"/>
            <w:shd w:val="clear" w:color="auto" w:fill="C0C0C0"/>
          </w:tcPr>
          <w:p w:rsidR="00332B2D" w:rsidRPr="008B6F5D" w:rsidRDefault="00F80D69" w:rsidP="008B6F5D">
            <w:pPr>
              <w:jc w:val="center"/>
              <w:rPr>
                <w:b/>
                <w:color w:val="000000"/>
              </w:rPr>
            </w:pPr>
            <w:r>
              <w:rPr>
                <w:b/>
                <w:color w:val="000000"/>
              </w:rPr>
              <w:sym w:font="Wingdings 2" w:char="F098"/>
            </w:r>
          </w:p>
        </w:tc>
      </w:tr>
      <w:tr w:rsidR="00EA6C38" w:rsidRPr="008B6F5D" w:rsidTr="008B6F5D">
        <w:trPr>
          <w:trHeight w:val="176"/>
        </w:trPr>
        <w:tc>
          <w:tcPr>
            <w:tcW w:w="7905" w:type="dxa"/>
          </w:tcPr>
          <w:p w:rsidR="00EA6C38" w:rsidRPr="008B6F5D" w:rsidRDefault="00EA6C38" w:rsidP="00EA6C38">
            <w:pPr>
              <w:rPr>
                <w:b/>
                <w:bCs/>
                <w:color w:val="000000"/>
              </w:rPr>
            </w:pPr>
            <w:r w:rsidRPr="008B6F5D">
              <w:rPr>
                <w:rFonts w:hint="eastAsia"/>
                <w:bCs/>
                <w:color w:val="000000"/>
              </w:rPr>
              <w:t xml:space="preserve">Written provisions require that all decisions about support and assistance for </w:t>
            </w:r>
            <w:r w:rsidRPr="008B6F5D">
              <w:rPr>
                <w:rFonts w:hint="eastAsia"/>
                <w:bCs/>
                <w:color w:val="000000"/>
              </w:rPr>
              <w:lastRenderedPageBreak/>
              <w:t>child victims be based on the best interest of the child, and that children be informed and consulted</w:t>
            </w:r>
          </w:p>
        </w:tc>
        <w:tc>
          <w:tcPr>
            <w:tcW w:w="1275" w:type="dxa"/>
          </w:tcPr>
          <w:p w:rsidR="00EA6C38" w:rsidRPr="008B6F5D" w:rsidRDefault="00EE090E" w:rsidP="008B6F5D">
            <w:pPr>
              <w:jc w:val="center"/>
              <w:rPr>
                <w:b/>
                <w:color w:val="000000"/>
                <w:highlight w:val="yellow"/>
              </w:rPr>
            </w:pPr>
            <w:r w:rsidRPr="00EE090E">
              <w:rPr>
                <w:b/>
                <w:color w:val="000000"/>
              </w:rPr>
              <w:lastRenderedPageBreak/>
              <w:sym w:font="Wingdings 2" w:char="F098"/>
            </w:r>
          </w:p>
        </w:tc>
        <w:tc>
          <w:tcPr>
            <w:tcW w:w="1276" w:type="dxa"/>
          </w:tcPr>
          <w:p w:rsidR="00EA6C38" w:rsidRPr="008B6F5D" w:rsidRDefault="00EA6C38" w:rsidP="008B6F5D">
            <w:pPr>
              <w:jc w:val="center"/>
              <w:rPr>
                <w:b/>
                <w:color w:val="000000"/>
              </w:rPr>
            </w:pPr>
          </w:p>
        </w:tc>
        <w:tc>
          <w:tcPr>
            <w:tcW w:w="1418" w:type="dxa"/>
          </w:tcPr>
          <w:p w:rsidR="00EA6C38" w:rsidRPr="008B6F5D" w:rsidRDefault="005C460A" w:rsidP="008B6F5D">
            <w:pPr>
              <w:jc w:val="center"/>
              <w:rPr>
                <w:b/>
                <w:color w:val="000000"/>
              </w:rPr>
            </w:pPr>
            <w:r>
              <w:rPr>
                <w:b/>
                <w:color w:val="000000"/>
              </w:rPr>
              <w:sym w:font="Wingdings 2" w:char="F098"/>
            </w:r>
          </w:p>
        </w:tc>
        <w:tc>
          <w:tcPr>
            <w:tcW w:w="1275" w:type="dxa"/>
          </w:tcPr>
          <w:p w:rsidR="00EA6C38" w:rsidRPr="008B6F5D" w:rsidRDefault="00C81F5E" w:rsidP="008B6F5D">
            <w:pPr>
              <w:jc w:val="center"/>
              <w:rPr>
                <w:b/>
                <w:color w:val="000000"/>
              </w:rPr>
            </w:pPr>
            <w:r>
              <w:rPr>
                <w:b/>
                <w:color w:val="000000"/>
              </w:rPr>
              <w:sym w:font="Wingdings 2" w:char="F098"/>
            </w:r>
          </w:p>
        </w:tc>
        <w:tc>
          <w:tcPr>
            <w:tcW w:w="1276" w:type="dxa"/>
          </w:tcPr>
          <w:p w:rsidR="00EA6C38" w:rsidRPr="008B6F5D" w:rsidRDefault="006F20F4" w:rsidP="008B6F5D">
            <w:pPr>
              <w:jc w:val="center"/>
              <w:rPr>
                <w:b/>
                <w:color w:val="000000"/>
              </w:rPr>
            </w:pPr>
            <w:r>
              <w:rPr>
                <w:b/>
                <w:color w:val="000000"/>
              </w:rPr>
              <w:sym w:font="Wingdings 2" w:char="F09A"/>
            </w:r>
          </w:p>
        </w:tc>
        <w:tc>
          <w:tcPr>
            <w:tcW w:w="1276" w:type="dxa"/>
          </w:tcPr>
          <w:p w:rsidR="00EA6C38" w:rsidRPr="008B6F5D" w:rsidRDefault="00F80D69" w:rsidP="008B6F5D">
            <w:pPr>
              <w:jc w:val="center"/>
              <w:rPr>
                <w:b/>
                <w:color w:val="000000"/>
              </w:rPr>
            </w:pPr>
            <w:r>
              <w:rPr>
                <w:b/>
                <w:color w:val="000000"/>
              </w:rPr>
              <w:sym w:font="Wingdings 2" w:char="F098"/>
            </w:r>
          </w:p>
        </w:tc>
      </w:tr>
      <w:tr w:rsidR="00EA6C38" w:rsidRPr="008B6F5D" w:rsidTr="008B6F5D">
        <w:trPr>
          <w:trHeight w:val="177"/>
        </w:trPr>
        <w:tc>
          <w:tcPr>
            <w:tcW w:w="7905" w:type="dxa"/>
            <w:shd w:val="clear" w:color="auto" w:fill="C0C0C0"/>
          </w:tcPr>
          <w:p w:rsidR="00EA6C38" w:rsidRPr="008B6F5D" w:rsidRDefault="00F0688B" w:rsidP="00F0688B">
            <w:pPr>
              <w:rPr>
                <w:b/>
                <w:bCs/>
                <w:color w:val="000000"/>
              </w:rPr>
            </w:pPr>
            <w:r w:rsidRPr="008B6F5D">
              <w:rPr>
                <w:rFonts w:hint="eastAsia"/>
                <w:bCs/>
                <w:color w:val="000000"/>
              </w:rPr>
              <w:lastRenderedPageBreak/>
              <w:t xml:space="preserve">Written provisions are in place </w:t>
            </w:r>
            <w:r w:rsidRPr="008B6F5D">
              <w:rPr>
                <w:bCs/>
                <w:color w:val="000000"/>
              </w:rPr>
              <w:t>requiring</w:t>
            </w:r>
            <w:r w:rsidRPr="008B6F5D">
              <w:rPr>
                <w:rFonts w:hint="eastAsia"/>
                <w:bCs/>
                <w:color w:val="000000"/>
              </w:rPr>
              <w:t xml:space="preserve"> that an </w:t>
            </w:r>
            <w:r w:rsidRPr="008B6F5D">
              <w:rPr>
                <w:bCs/>
                <w:color w:val="000000"/>
              </w:rPr>
              <w:t>individualized</w:t>
            </w:r>
            <w:r w:rsidRPr="008B6F5D">
              <w:rPr>
                <w:rFonts w:hint="eastAsia"/>
                <w:bCs/>
                <w:color w:val="000000"/>
              </w:rPr>
              <w:t xml:space="preserve"> reintegration plan be developed by the victim and the case worker</w:t>
            </w:r>
          </w:p>
        </w:tc>
        <w:tc>
          <w:tcPr>
            <w:tcW w:w="1275" w:type="dxa"/>
            <w:shd w:val="clear" w:color="auto" w:fill="C0C0C0"/>
          </w:tcPr>
          <w:p w:rsidR="00EA6C38" w:rsidRPr="008B6F5D" w:rsidRDefault="00EE090E" w:rsidP="008B6F5D">
            <w:pPr>
              <w:jc w:val="center"/>
              <w:rPr>
                <w:color w:val="000000"/>
                <w:highlight w:val="yellow"/>
              </w:rPr>
            </w:pPr>
            <w:r w:rsidRPr="00EE090E">
              <w:rPr>
                <w:color w:val="000000"/>
              </w:rPr>
              <w:sym w:font="Wingdings 2" w:char="F098"/>
            </w:r>
          </w:p>
        </w:tc>
        <w:tc>
          <w:tcPr>
            <w:tcW w:w="1276" w:type="dxa"/>
            <w:shd w:val="clear" w:color="auto" w:fill="C0C0C0"/>
          </w:tcPr>
          <w:p w:rsidR="00EA6C38" w:rsidRPr="008B6F5D" w:rsidRDefault="00EA6C38" w:rsidP="008B6F5D">
            <w:pPr>
              <w:jc w:val="center"/>
              <w:rPr>
                <w:b/>
                <w:color w:val="000000"/>
              </w:rPr>
            </w:pPr>
          </w:p>
        </w:tc>
        <w:tc>
          <w:tcPr>
            <w:tcW w:w="1418" w:type="dxa"/>
            <w:shd w:val="clear" w:color="auto" w:fill="C0C0C0"/>
          </w:tcPr>
          <w:p w:rsidR="00EA6C38" w:rsidRPr="008B6F5D" w:rsidRDefault="005C460A" w:rsidP="008B6F5D">
            <w:pPr>
              <w:jc w:val="center"/>
              <w:rPr>
                <w:b/>
                <w:color w:val="000000"/>
              </w:rPr>
            </w:pPr>
            <w:r>
              <w:rPr>
                <w:b/>
                <w:color w:val="000000"/>
              </w:rPr>
              <w:sym w:font="Wingdings 2" w:char="F098"/>
            </w:r>
          </w:p>
        </w:tc>
        <w:tc>
          <w:tcPr>
            <w:tcW w:w="1275" w:type="dxa"/>
            <w:shd w:val="clear" w:color="auto" w:fill="C0C0C0"/>
          </w:tcPr>
          <w:p w:rsidR="00EA6C38" w:rsidRPr="008B6F5D" w:rsidRDefault="00EA6C38" w:rsidP="008B6F5D">
            <w:pPr>
              <w:jc w:val="center"/>
              <w:rPr>
                <w:b/>
                <w:color w:val="000000"/>
              </w:rPr>
            </w:pPr>
          </w:p>
        </w:tc>
        <w:tc>
          <w:tcPr>
            <w:tcW w:w="1276" w:type="dxa"/>
            <w:shd w:val="clear" w:color="auto" w:fill="C0C0C0"/>
          </w:tcPr>
          <w:p w:rsidR="00EA6C38" w:rsidRPr="008B6F5D" w:rsidRDefault="006F20F4" w:rsidP="008B6F5D">
            <w:pPr>
              <w:jc w:val="center"/>
              <w:rPr>
                <w:b/>
                <w:color w:val="000000"/>
              </w:rPr>
            </w:pPr>
            <w:r>
              <w:rPr>
                <w:b/>
                <w:color w:val="000000"/>
              </w:rPr>
              <w:sym w:font="Wingdings 2" w:char="F09A"/>
            </w:r>
          </w:p>
        </w:tc>
        <w:tc>
          <w:tcPr>
            <w:tcW w:w="1276" w:type="dxa"/>
            <w:shd w:val="clear" w:color="auto" w:fill="C0C0C0"/>
          </w:tcPr>
          <w:p w:rsidR="00EA6C38" w:rsidRPr="008B6F5D" w:rsidRDefault="00F80D69" w:rsidP="008B6F5D">
            <w:pPr>
              <w:jc w:val="center"/>
              <w:rPr>
                <w:b/>
                <w:color w:val="000000"/>
              </w:rPr>
            </w:pPr>
            <w:r>
              <w:rPr>
                <w:b/>
                <w:color w:val="000000"/>
              </w:rPr>
              <w:sym w:font="Wingdings 2" w:char="F098"/>
            </w:r>
          </w:p>
        </w:tc>
      </w:tr>
      <w:tr w:rsidR="00EA6C38" w:rsidRPr="008B6F5D" w:rsidTr="008B6F5D">
        <w:trPr>
          <w:trHeight w:val="190"/>
        </w:trPr>
        <w:tc>
          <w:tcPr>
            <w:tcW w:w="7905" w:type="dxa"/>
          </w:tcPr>
          <w:p w:rsidR="00EA6C38" w:rsidRPr="008B6F5D" w:rsidRDefault="00F0688B" w:rsidP="00EA6C38">
            <w:pPr>
              <w:rPr>
                <w:b/>
                <w:bCs/>
                <w:color w:val="000000"/>
              </w:rPr>
            </w:pPr>
            <w:r w:rsidRPr="008B6F5D">
              <w:rPr>
                <w:rFonts w:hint="eastAsia"/>
                <w:bCs/>
                <w:color w:val="000000"/>
              </w:rPr>
              <w:t xml:space="preserve">Written provisions </w:t>
            </w:r>
            <w:r w:rsidRPr="008B6F5D">
              <w:rPr>
                <w:bCs/>
                <w:color w:val="000000"/>
              </w:rPr>
              <w:t>promote</w:t>
            </w:r>
            <w:r w:rsidRPr="008B6F5D">
              <w:rPr>
                <w:rFonts w:hint="eastAsia"/>
                <w:bCs/>
                <w:color w:val="000000"/>
              </w:rPr>
              <w:t xml:space="preserve"> the right of victims to legal information and assistance</w:t>
            </w:r>
          </w:p>
        </w:tc>
        <w:tc>
          <w:tcPr>
            <w:tcW w:w="1275" w:type="dxa"/>
          </w:tcPr>
          <w:p w:rsidR="00EA6C38" w:rsidRPr="008B6F5D" w:rsidRDefault="00EE090E" w:rsidP="008B6F5D">
            <w:pPr>
              <w:jc w:val="center"/>
              <w:rPr>
                <w:color w:val="000000"/>
                <w:highlight w:val="yellow"/>
              </w:rPr>
            </w:pPr>
            <w:r w:rsidRPr="00EE090E">
              <w:rPr>
                <w:color w:val="000000"/>
              </w:rPr>
              <w:sym w:font="Wingdings 2" w:char="F098"/>
            </w:r>
          </w:p>
        </w:tc>
        <w:tc>
          <w:tcPr>
            <w:tcW w:w="1276" w:type="dxa"/>
          </w:tcPr>
          <w:p w:rsidR="00EA6C38" w:rsidRPr="008B6F5D" w:rsidRDefault="00EA6C38" w:rsidP="008B6F5D">
            <w:pPr>
              <w:jc w:val="center"/>
              <w:rPr>
                <w:color w:val="000000"/>
              </w:rPr>
            </w:pPr>
          </w:p>
        </w:tc>
        <w:tc>
          <w:tcPr>
            <w:tcW w:w="1418" w:type="dxa"/>
          </w:tcPr>
          <w:p w:rsidR="00EA6C38" w:rsidRPr="008B6F5D" w:rsidRDefault="00EA6C38" w:rsidP="008B6F5D">
            <w:pPr>
              <w:jc w:val="center"/>
              <w:rPr>
                <w:color w:val="000000"/>
              </w:rPr>
            </w:pPr>
          </w:p>
        </w:tc>
        <w:tc>
          <w:tcPr>
            <w:tcW w:w="1275" w:type="dxa"/>
          </w:tcPr>
          <w:p w:rsidR="00EA6C38" w:rsidRPr="008B6F5D" w:rsidRDefault="00C81F5E" w:rsidP="008B6F5D">
            <w:pPr>
              <w:jc w:val="center"/>
              <w:rPr>
                <w:color w:val="000000"/>
              </w:rPr>
            </w:pPr>
            <w:r>
              <w:rPr>
                <w:color w:val="000000"/>
              </w:rPr>
              <w:sym w:font="Wingdings 2" w:char="F098"/>
            </w:r>
          </w:p>
        </w:tc>
        <w:tc>
          <w:tcPr>
            <w:tcW w:w="1276" w:type="dxa"/>
          </w:tcPr>
          <w:p w:rsidR="00EA6C38" w:rsidRPr="008B6F5D" w:rsidRDefault="006F20F4" w:rsidP="008B6F5D">
            <w:pPr>
              <w:jc w:val="center"/>
              <w:rPr>
                <w:color w:val="000000"/>
              </w:rPr>
            </w:pPr>
            <w:r>
              <w:rPr>
                <w:color w:val="000000"/>
              </w:rPr>
              <w:sym w:font="Wingdings 2" w:char="F098"/>
            </w:r>
          </w:p>
        </w:tc>
        <w:tc>
          <w:tcPr>
            <w:tcW w:w="1276" w:type="dxa"/>
          </w:tcPr>
          <w:p w:rsidR="00EA6C38" w:rsidRPr="008B6F5D" w:rsidRDefault="00F80D69" w:rsidP="008B6F5D">
            <w:pPr>
              <w:jc w:val="center"/>
              <w:rPr>
                <w:color w:val="000000"/>
              </w:rPr>
            </w:pPr>
            <w:r>
              <w:rPr>
                <w:color w:val="000000"/>
              </w:rPr>
              <w:sym w:font="Wingdings 2" w:char="F098"/>
            </w:r>
          </w:p>
        </w:tc>
      </w:tr>
      <w:tr w:rsidR="00EA6C38" w:rsidRPr="008B6F5D" w:rsidTr="008B6F5D">
        <w:trPr>
          <w:trHeight w:val="122"/>
        </w:trPr>
        <w:tc>
          <w:tcPr>
            <w:tcW w:w="7905" w:type="dxa"/>
            <w:shd w:val="clear" w:color="auto" w:fill="C0C0C0"/>
          </w:tcPr>
          <w:p w:rsidR="00EA6C38" w:rsidRPr="008B6F5D" w:rsidRDefault="00F0688B" w:rsidP="00F0688B">
            <w:pPr>
              <w:rPr>
                <w:b/>
                <w:bCs/>
                <w:color w:val="000000"/>
              </w:rPr>
            </w:pPr>
            <w:r w:rsidRPr="008B6F5D">
              <w:rPr>
                <w:rFonts w:hint="eastAsia"/>
                <w:bCs/>
                <w:color w:val="000000"/>
              </w:rPr>
              <w:t>Written provisions establish basic standards for all specialist services provided to men, women, and child victims and promote respect for issues of confidentiality and ethical principles</w:t>
            </w:r>
          </w:p>
        </w:tc>
        <w:tc>
          <w:tcPr>
            <w:tcW w:w="1275" w:type="dxa"/>
            <w:shd w:val="clear" w:color="auto" w:fill="C0C0C0"/>
          </w:tcPr>
          <w:p w:rsidR="00EA6C38" w:rsidRPr="008B6F5D" w:rsidRDefault="00EE090E" w:rsidP="008B6F5D">
            <w:pPr>
              <w:jc w:val="center"/>
              <w:rPr>
                <w:color w:val="000000"/>
                <w:highlight w:val="yellow"/>
              </w:rPr>
            </w:pPr>
            <w:r w:rsidRPr="00EE090E">
              <w:rPr>
                <w:color w:val="000000"/>
              </w:rPr>
              <w:sym w:font="Wingdings 2" w:char="F098"/>
            </w:r>
          </w:p>
        </w:tc>
        <w:tc>
          <w:tcPr>
            <w:tcW w:w="1276" w:type="dxa"/>
            <w:shd w:val="clear" w:color="auto" w:fill="C0C0C0"/>
          </w:tcPr>
          <w:p w:rsidR="00EA6C38" w:rsidRPr="008B6F5D" w:rsidRDefault="00EA6C38" w:rsidP="008B6F5D">
            <w:pPr>
              <w:jc w:val="center"/>
              <w:rPr>
                <w:color w:val="000000"/>
              </w:rPr>
            </w:pPr>
          </w:p>
        </w:tc>
        <w:tc>
          <w:tcPr>
            <w:tcW w:w="1418" w:type="dxa"/>
            <w:shd w:val="clear" w:color="auto" w:fill="C0C0C0"/>
          </w:tcPr>
          <w:p w:rsidR="00EA6C38" w:rsidRPr="008B6F5D" w:rsidRDefault="005C460A" w:rsidP="008B6F5D">
            <w:pPr>
              <w:jc w:val="center"/>
              <w:rPr>
                <w:color w:val="000000"/>
              </w:rPr>
            </w:pPr>
            <w:r>
              <w:rPr>
                <w:color w:val="000000"/>
              </w:rPr>
              <w:sym w:font="Wingdings 2" w:char="F098"/>
            </w:r>
          </w:p>
        </w:tc>
        <w:tc>
          <w:tcPr>
            <w:tcW w:w="1275" w:type="dxa"/>
            <w:shd w:val="clear" w:color="auto" w:fill="C0C0C0"/>
          </w:tcPr>
          <w:p w:rsidR="00EA6C38" w:rsidRPr="008B6F5D" w:rsidRDefault="00C81F5E" w:rsidP="008B6F5D">
            <w:pPr>
              <w:jc w:val="center"/>
              <w:rPr>
                <w:color w:val="000000"/>
              </w:rPr>
            </w:pPr>
            <w:r>
              <w:rPr>
                <w:color w:val="000000"/>
              </w:rPr>
              <w:sym w:font="Wingdings 2" w:char="F098"/>
            </w:r>
          </w:p>
        </w:tc>
        <w:tc>
          <w:tcPr>
            <w:tcW w:w="1276" w:type="dxa"/>
            <w:shd w:val="clear" w:color="auto" w:fill="C0C0C0"/>
          </w:tcPr>
          <w:p w:rsidR="00EA6C38" w:rsidRPr="008B6F5D" w:rsidRDefault="006F20F4" w:rsidP="008B6F5D">
            <w:pPr>
              <w:jc w:val="center"/>
              <w:rPr>
                <w:color w:val="000000"/>
              </w:rPr>
            </w:pPr>
            <w:r>
              <w:rPr>
                <w:color w:val="000000"/>
              </w:rPr>
              <w:sym w:font="Wingdings 2" w:char="F098"/>
            </w:r>
          </w:p>
        </w:tc>
        <w:tc>
          <w:tcPr>
            <w:tcW w:w="1276" w:type="dxa"/>
            <w:shd w:val="clear" w:color="auto" w:fill="C0C0C0"/>
          </w:tcPr>
          <w:p w:rsidR="00EA6C38" w:rsidRPr="008B6F5D" w:rsidRDefault="00F80D69" w:rsidP="008B6F5D">
            <w:pPr>
              <w:jc w:val="center"/>
              <w:rPr>
                <w:color w:val="000000"/>
              </w:rPr>
            </w:pPr>
            <w:r>
              <w:rPr>
                <w:color w:val="000000"/>
              </w:rPr>
              <w:sym w:font="Wingdings 2" w:char="F09A"/>
            </w:r>
          </w:p>
        </w:tc>
      </w:tr>
      <w:tr w:rsidR="00EA6C38" w:rsidRPr="008B6F5D" w:rsidTr="008B6F5D">
        <w:trPr>
          <w:trHeight w:val="231"/>
        </w:trPr>
        <w:tc>
          <w:tcPr>
            <w:tcW w:w="7905" w:type="dxa"/>
          </w:tcPr>
          <w:p w:rsidR="00EA6C38" w:rsidRPr="008B6F5D" w:rsidRDefault="00F0688B" w:rsidP="00EA6C38">
            <w:pPr>
              <w:rPr>
                <w:b/>
                <w:bCs/>
                <w:color w:val="000000"/>
              </w:rPr>
            </w:pPr>
            <w:r w:rsidRPr="008B6F5D">
              <w:rPr>
                <w:rFonts w:hint="eastAsia"/>
                <w:bCs/>
                <w:color w:val="000000"/>
              </w:rPr>
              <w:t>Written provisions ensure culturally appropriate and personalized care and diminish risks for re-victimization, stigma and marginalization</w:t>
            </w:r>
          </w:p>
        </w:tc>
        <w:tc>
          <w:tcPr>
            <w:tcW w:w="1275" w:type="dxa"/>
          </w:tcPr>
          <w:p w:rsidR="00EA6C38" w:rsidRPr="008B6F5D" w:rsidRDefault="00EE090E" w:rsidP="008B6F5D">
            <w:pPr>
              <w:jc w:val="center"/>
              <w:rPr>
                <w:color w:val="000000"/>
                <w:highlight w:val="yellow"/>
              </w:rPr>
            </w:pPr>
            <w:r w:rsidRPr="00EE090E">
              <w:rPr>
                <w:color w:val="000000"/>
              </w:rPr>
              <w:sym w:font="Wingdings 2" w:char="F098"/>
            </w:r>
          </w:p>
        </w:tc>
        <w:tc>
          <w:tcPr>
            <w:tcW w:w="1276" w:type="dxa"/>
          </w:tcPr>
          <w:p w:rsidR="00EA6C38" w:rsidRPr="008B6F5D" w:rsidRDefault="00EA6C38" w:rsidP="008B6F5D">
            <w:pPr>
              <w:jc w:val="center"/>
              <w:rPr>
                <w:color w:val="000000"/>
              </w:rPr>
            </w:pPr>
          </w:p>
        </w:tc>
        <w:tc>
          <w:tcPr>
            <w:tcW w:w="1418" w:type="dxa"/>
          </w:tcPr>
          <w:p w:rsidR="00EA6C38" w:rsidRPr="008B6F5D" w:rsidRDefault="005C460A" w:rsidP="008B6F5D">
            <w:pPr>
              <w:jc w:val="center"/>
              <w:rPr>
                <w:color w:val="000000"/>
              </w:rPr>
            </w:pPr>
            <w:r>
              <w:rPr>
                <w:color w:val="000000"/>
              </w:rPr>
              <w:t>Not sure</w:t>
            </w:r>
          </w:p>
        </w:tc>
        <w:tc>
          <w:tcPr>
            <w:tcW w:w="1275" w:type="dxa"/>
          </w:tcPr>
          <w:p w:rsidR="00EA6C38" w:rsidRPr="008B6F5D" w:rsidRDefault="00EA6C38" w:rsidP="008B6F5D">
            <w:pPr>
              <w:jc w:val="center"/>
              <w:rPr>
                <w:color w:val="000000"/>
              </w:rPr>
            </w:pPr>
          </w:p>
        </w:tc>
        <w:tc>
          <w:tcPr>
            <w:tcW w:w="1276" w:type="dxa"/>
          </w:tcPr>
          <w:p w:rsidR="00EA6C38" w:rsidRPr="008B6F5D" w:rsidRDefault="006F20F4" w:rsidP="008B6F5D">
            <w:pPr>
              <w:jc w:val="center"/>
              <w:rPr>
                <w:color w:val="000000"/>
              </w:rPr>
            </w:pPr>
            <w:r>
              <w:rPr>
                <w:color w:val="000000"/>
              </w:rPr>
              <w:sym w:font="Wingdings 2" w:char="F09A"/>
            </w:r>
          </w:p>
        </w:tc>
        <w:tc>
          <w:tcPr>
            <w:tcW w:w="1276" w:type="dxa"/>
          </w:tcPr>
          <w:p w:rsidR="00EA6C38" w:rsidRPr="008B6F5D" w:rsidRDefault="00F80D69" w:rsidP="008B6F5D">
            <w:pPr>
              <w:jc w:val="center"/>
              <w:rPr>
                <w:color w:val="000000"/>
              </w:rPr>
            </w:pPr>
            <w:r>
              <w:rPr>
                <w:color w:val="000000"/>
              </w:rPr>
              <w:sym w:font="Wingdings 2" w:char="F098"/>
            </w:r>
          </w:p>
        </w:tc>
      </w:tr>
      <w:tr w:rsidR="00A60570" w:rsidRPr="008B6F5D" w:rsidTr="008B6F5D">
        <w:trPr>
          <w:trHeight w:val="563"/>
        </w:trPr>
        <w:tc>
          <w:tcPr>
            <w:tcW w:w="7905" w:type="dxa"/>
            <w:shd w:val="clear" w:color="auto" w:fill="C0C0C0"/>
          </w:tcPr>
          <w:p w:rsidR="00A60570" w:rsidRPr="008B6F5D" w:rsidRDefault="00A60570" w:rsidP="00F0688B">
            <w:pPr>
              <w:rPr>
                <w:b/>
                <w:bCs/>
                <w:u w:val="single"/>
              </w:rPr>
            </w:pPr>
            <w:r w:rsidRPr="008B6F5D">
              <w:rPr>
                <w:rFonts w:hint="eastAsia"/>
                <w:b/>
                <w:bCs/>
                <w:u w:val="single"/>
              </w:rPr>
              <w:t>Family/ Community Reintegration and Alternative Care</w:t>
            </w:r>
          </w:p>
        </w:tc>
        <w:tc>
          <w:tcPr>
            <w:tcW w:w="1275" w:type="dxa"/>
            <w:shd w:val="clear" w:color="auto" w:fill="C0C0C0"/>
          </w:tcPr>
          <w:p w:rsidR="00A60570" w:rsidRPr="008B6F5D" w:rsidRDefault="00A60570" w:rsidP="006649FD">
            <w:pPr>
              <w:rPr>
                <w:b/>
                <w:color w:val="000000"/>
              </w:rPr>
            </w:pPr>
            <w:r w:rsidRPr="008B6F5D">
              <w:rPr>
                <w:b/>
                <w:color w:val="000000"/>
              </w:rPr>
              <w:t>Cambodia</w:t>
            </w:r>
          </w:p>
        </w:tc>
        <w:tc>
          <w:tcPr>
            <w:tcW w:w="1276" w:type="dxa"/>
            <w:shd w:val="clear" w:color="auto" w:fill="C0C0C0"/>
          </w:tcPr>
          <w:p w:rsidR="00A60570" w:rsidRPr="008B6F5D" w:rsidRDefault="00A60570" w:rsidP="006649FD">
            <w:pPr>
              <w:rPr>
                <w:b/>
                <w:color w:val="000000"/>
              </w:rPr>
            </w:pPr>
            <w:r w:rsidRPr="008B6F5D">
              <w:rPr>
                <w:b/>
                <w:color w:val="000000"/>
              </w:rPr>
              <w:t>China</w:t>
            </w:r>
          </w:p>
        </w:tc>
        <w:tc>
          <w:tcPr>
            <w:tcW w:w="1418" w:type="dxa"/>
            <w:shd w:val="clear" w:color="auto" w:fill="C0C0C0"/>
          </w:tcPr>
          <w:p w:rsidR="00A60570" w:rsidRPr="008B6F5D" w:rsidRDefault="00A60570" w:rsidP="006649FD">
            <w:pPr>
              <w:rPr>
                <w:b/>
                <w:color w:val="000000"/>
              </w:rPr>
            </w:pPr>
            <w:r w:rsidRPr="008B6F5D">
              <w:rPr>
                <w:b/>
                <w:color w:val="000000"/>
              </w:rPr>
              <w:t>Lao PDR</w:t>
            </w:r>
          </w:p>
        </w:tc>
        <w:tc>
          <w:tcPr>
            <w:tcW w:w="1275" w:type="dxa"/>
            <w:shd w:val="clear" w:color="auto" w:fill="C0C0C0"/>
          </w:tcPr>
          <w:p w:rsidR="00A60570" w:rsidRPr="008B6F5D" w:rsidRDefault="00A60570" w:rsidP="006649FD">
            <w:pPr>
              <w:rPr>
                <w:b/>
                <w:color w:val="000000"/>
              </w:rPr>
            </w:pPr>
            <w:r w:rsidRPr="008B6F5D">
              <w:rPr>
                <w:b/>
                <w:color w:val="000000"/>
              </w:rPr>
              <w:t>Myanmar</w:t>
            </w:r>
          </w:p>
        </w:tc>
        <w:tc>
          <w:tcPr>
            <w:tcW w:w="1276" w:type="dxa"/>
            <w:shd w:val="clear" w:color="auto" w:fill="C0C0C0"/>
          </w:tcPr>
          <w:p w:rsidR="00A60570" w:rsidRPr="008B6F5D" w:rsidRDefault="00A60570" w:rsidP="006649FD">
            <w:pPr>
              <w:rPr>
                <w:b/>
                <w:color w:val="000000"/>
              </w:rPr>
            </w:pPr>
            <w:r w:rsidRPr="008B6F5D">
              <w:rPr>
                <w:b/>
                <w:color w:val="000000"/>
              </w:rPr>
              <w:t>Thailand</w:t>
            </w:r>
          </w:p>
        </w:tc>
        <w:tc>
          <w:tcPr>
            <w:tcW w:w="1276" w:type="dxa"/>
            <w:shd w:val="clear" w:color="auto" w:fill="C0C0C0"/>
          </w:tcPr>
          <w:p w:rsidR="00A60570" w:rsidRPr="008B6F5D" w:rsidRDefault="00A60570" w:rsidP="006649FD">
            <w:pPr>
              <w:rPr>
                <w:b/>
                <w:color w:val="000000"/>
              </w:rPr>
            </w:pPr>
            <w:r w:rsidRPr="008B6F5D">
              <w:rPr>
                <w:b/>
                <w:color w:val="000000"/>
              </w:rPr>
              <w:t>Vietnam</w:t>
            </w:r>
          </w:p>
        </w:tc>
      </w:tr>
      <w:tr w:rsidR="00EA6C38" w:rsidRPr="008B6F5D" w:rsidTr="008B6F5D">
        <w:trPr>
          <w:trHeight w:val="217"/>
        </w:trPr>
        <w:tc>
          <w:tcPr>
            <w:tcW w:w="7905" w:type="dxa"/>
          </w:tcPr>
          <w:p w:rsidR="00EA6C38" w:rsidRPr="008B6F5D" w:rsidRDefault="00F0688B" w:rsidP="00F0688B">
            <w:pPr>
              <w:rPr>
                <w:b/>
                <w:bCs/>
                <w:color w:val="000000"/>
              </w:rPr>
            </w:pPr>
            <w:r w:rsidRPr="008B6F5D">
              <w:rPr>
                <w:rFonts w:hint="eastAsia"/>
                <w:bCs/>
                <w:color w:val="000000"/>
              </w:rPr>
              <w:t>Written provisions allow for follow up victim services once integrated back into the community</w:t>
            </w:r>
          </w:p>
        </w:tc>
        <w:tc>
          <w:tcPr>
            <w:tcW w:w="1275" w:type="dxa"/>
          </w:tcPr>
          <w:p w:rsidR="00EA6C38" w:rsidRPr="008B6F5D" w:rsidRDefault="00EE090E" w:rsidP="008B6F5D">
            <w:pPr>
              <w:jc w:val="center"/>
              <w:rPr>
                <w:color w:val="000000"/>
                <w:highlight w:val="yellow"/>
              </w:rPr>
            </w:pPr>
            <w:r w:rsidRPr="00EE090E">
              <w:rPr>
                <w:color w:val="000000"/>
              </w:rPr>
              <w:sym w:font="Wingdings 2" w:char="F098"/>
            </w:r>
          </w:p>
        </w:tc>
        <w:tc>
          <w:tcPr>
            <w:tcW w:w="1276" w:type="dxa"/>
          </w:tcPr>
          <w:p w:rsidR="00EA6C38" w:rsidRPr="008B6F5D" w:rsidRDefault="00EA6C38" w:rsidP="008B6F5D">
            <w:pPr>
              <w:jc w:val="center"/>
              <w:rPr>
                <w:color w:val="000000"/>
              </w:rPr>
            </w:pPr>
          </w:p>
        </w:tc>
        <w:tc>
          <w:tcPr>
            <w:tcW w:w="1418" w:type="dxa"/>
          </w:tcPr>
          <w:p w:rsidR="00EA6C38" w:rsidRPr="008B6F5D" w:rsidRDefault="005C460A" w:rsidP="008B6F5D">
            <w:pPr>
              <w:jc w:val="center"/>
              <w:rPr>
                <w:color w:val="000000"/>
              </w:rPr>
            </w:pPr>
            <w:r>
              <w:rPr>
                <w:color w:val="000000"/>
              </w:rPr>
              <w:sym w:font="Wingdings 2" w:char="F098"/>
            </w:r>
          </w:p>
        </w:tc>
        <w:tc>
          <w:tcPr>
            <w:tcW w:w="1275" w:type="dxa"/>
          </w:tcPr>
          <w:p w:rsidR="00EA6C38" w:rsidRPr="008B6F5D" w:rsidRDefault="00C81F5E" w:rsidP="008B6F5D">
            <w:pPr>
              <w:jc w:val="center"/>
              <w:rPr>
                <w:color w:val="000000"/>
              </w:rPr>
            </w:pPr>
            <w:r>
              <w:rPr>
                <w:color w:val="000000"/>
              </w:rPr>
              <w:sym w:font="Wingdings 2" w:char="F09A"/>
            </w:r>
          </w:p>
        </w:tc>
        <w:tc>
          <w:tcPr>
            <w:tcW w:w="1276" w:type="dxa"/>
          </w:tcPr>
          <w:p w:rsidR="00EA6C38" w:rsidRPr="008B6F5D" w:rsidRDefault="006F20F4" w:rsidP="008B6F5D">
            <w:pPr>
              <w:jc w:val="center"/>
              <w:rPr>
                <w:color w:val="000000"/>
              </w:rPr>
            </w:pPr>
            <w:r>
              <w:rPr>
                <w:color w:val="000000"/>
              </w:rPr>
              <w:sym w:font="Wingdings 2" w:char="F09A"/>
            </w:r>
          </w:p>
        </w:tc>
        <w:tc>
          <w:tcPr>
            <w:tcW w:w="1276" w:type="dxa"/>
          </w:tcPr>
          <w:p w:rsidR="00EA6C38" w:rsidRPr="008B6F5D" w:rsidRDefault="00F80D69" w:rsidP="008B6F5D">
            <w:pPr>
              <w:jc w:val="center"/>
              <w:rPr>
                <w:color w:val="000000"/>
              </w:rPr>
            </w:pPr>
            <w:r>
              <w:rPr>
                <w:color w:val="000000"/>
              </w:rPr>
              <w:sym w:font="Wingdings 2" w:char="F098"/>
            </w:r>
          </w:p>
        </w:tc>
      </w:tr>
      <w:tr w:rsidR="00EA6C38" w:rsidRPr="008B6F5D" w:rsidTr="008B6F5D">
        <w:trPr>
          <w:trHeight w:val="217"/>
        </w:trPr>
        <w:tc>
          <w:tcPr>
            <w:tcW w:w="7905" w:type="dxa"/>
            <w:shd w:val="clear" w:color="auto" w:fill="C0C0C0"/>
          </w:tcPr>
          <w:p w:rsidR="00EA6C38" w:rsidRPr="008B6F5D" w:rsidRDefault="00F0688B" w:rsidP="00EA6C38">
            <w:pPr>
              <w:rPr>
                <w:b/>
                <w:bCs/>
                <w:color w:val="000000"/>
              </w:rPr>
            </w:pPr>
            <w:r w:rsidRPr="008B6F5D">
              <w:rPr>
                <w:rFonts w:hint="eastAsia"/>
                <w:bCs/>
                <w:color w:val="000000"/>
              </w:rPr>
              <w:t>Written provisions respect and uphold confidentiality and the rights of the victim after integration into the community</w:t>
            </w:r>
          </w:p>
        </w:tc>
        <w:tc>
          <w:tcPr>
            <w:tcW w:w="1275" w:type="dxa"/>
            <w:shd w:val="clear" w:color="auto" w:fill="C0C0C0"/>
          </w:tcPr>
          <w:p w:rsidR="00EA6C38" w:rsidRPr="008B6F5D" w:rsidRDefault="00EE090E" w:rsidP="008B6F5D">
            <w:pPr>
              <w:jc w:val="center"/>
              <w:rPr>
                <w:color w:val="000000"/>
                <w:highlight w:val="yellow"/>
              </w:rPr>
            </w:pPr>
            <w:r w:rsidRPr="00EE090E">
              <w:rPr>
                <w:color w:val="000000"/>
              </w:rPr>
              <w:sym w:font="Wingdings 2" w:char="F098"/>
            </w:r>
          </w:p>
        </w:tc>
        <w:tc>
          <w:tcPr>
            <w:tcW w:w="1276" w:type="dxa"/>
            <w:shd w:val="clear" w:color="auto" w:fill="C0C0C0"/>
          </w:tcPr>
          <w:p w:rsidR="00EA6C38" w:rsidRPr="008B6F5D" w:rsidRDefault="00EA6C38" w:rsidP="008B6F5D">
            <w:pPr>
              <w:jc w:val="center"/>
              <w:rPr>
                <w:color w:val="000000"/>
              </w:rPr>
            </w:pPr>
          </w:p>
        </w:tc>
        <w:tc>
          <w:tcPr>
            <w:tcW w:w="1418" w:type="dxa"/>
            <w:shd w:val="clear" w:color="auto" w:fill="C0C0C0"/>
          </w:tcPr>
          <w:p w:rsidR="00EA6C38" w:rsidRPr="008B6F5D" w:rsidRDefault="005C460A" w:rsidP="008B6F5D">
            <w:pPr>
              <w:jc w:val="center"/>
              <w:rPr>
                <w:color w:val="000000"/>
              </w:rPr>
            </w:pPr>
            <w:r>
              <w:rPr>
                <w:color w:val="000000"/>
              </w:rPr>
              <w:sym w:font="Wingdings 2" w:char="F098"/>
            </w:r>
          </w:p>
        </w:tc>
        <w:tc>
          <w:tcPr>
            <w:tcW w:w="1275" w:type="dxa"/>
            <w:shd w:val="clear" w:color="auto" w:fill="C0C0C0"/>
          </w:tcPr>
          <w:p w:rsidR="00EA6C38" w:rsidRPr="008B6F5D" w:rsidRDefault="00C81F5E" w:rsidP="008B6F5D">
            <w:pPr>
              <w:jc w:val="center"/>
              <w:rPr>
                <w:color w:val="000000"/>
              </w:rPr>
            </w:pPr>
            <w:r>
              <w:rPr>
                <w:color w:val="000000"/>
              </w:rPr>
              <w:sym w:font="Wingdings 2" w:char="F098"/>
            </w:r>
          </w:p>
        </w:tc>
        <w:tc>
          <w:tcPr>
            <w:tcW w:w="1276" w:type="dxa"/>
            <w:shd w:val="clear" w:color="auto" w:fill="C0C0C0"/>
          </w:tcPr>
          <w:p w:rsidR="00EA6C38" w:rsidRPr="008B6F5D" w:rsidRDefault="006F20F4" w:rsidP="008B6F5D">
            <w:pPr>
              <w:jc w:val="center"/>
              <w:rPr>
                <w:color w:val="000000"/>
              </w:rPr>
            </w:pPr>
            <w:r>
              <w:rPr>
                <w:color w:val="000000"/>
              </w:rPr>
              <w:sym w:font="Wingdings 2" w:char="F098"/>
            </w:r>
          </w:p>
        </w:tc>
        <w:tc>
          <w:tcPr>
            <w:tcW w:w="1276" w:type="dxa"/>
            <w:shd w:val="clear" w:color="auto" w:fill="C0C0C0"/>
          </w:tcPr>
          <w:p w:rsidR="00EA6C38" w:rsidRPr="008B6F5D" w:rsidRDefault="00F80D69" w:rsidP="008B6F5D">
            <w:pPr>
              <w:jc w:val="center"/>
              <w:rPr>
                <w:color w:val="000000"/>
              </w:rPr>
            </w:pPr>
            <w:r>
              <w:rPr>
                <w:color w:val="000000"/>
              </w:rPr>
              <w:sym w:font="Wingdings 2" w:char="F098"/>
            </w:r>
          </w:p>
        </w:tc>
      </w:tr>
      <w:tr w:rsidR="00EA6C38" w:rsidRPr="008B6F5D" w:rsidTr="008B6F5D">
        <w:trPr>
          <w:trHeight w:val="136"/>
        </w:trPr>
        <w:tc>
          <w:tcPr>
            <w:tcW w:w="7905" w:type="dxa"/>
          </w:tcPr>
          <w:p w:rsidR="00EA6C38" w:rsidRPr="008B6F5D" w:rsidRDefault="00F0688B" w:rsidP="00EA6C38">
            <w:pPr>
              <w:rPr>
                <w:b/>
                <w:bCs/>
                <w:color w:val="000000"/>
              </w:rPr>
            </w:pPr>
            <w:r w:rsidRPr="008B6F5D">
              <w:rPr>
                <w:rFonts w:hint="eastAsia"/>
                <w:bCs/>
                <w:color w:val="000000"/>
              </w:rPr>
              <w:t>Written provisions require that a family assessment be conducted before a child is returned</w:t>
            </w:r>
          </w:p>
          <w:p w:rsidR="00F0688B" w:rsidRPr="008B6F5D" w:rsidRDefault="00F0688B" w:rsidP="003836DF">
            <w:pPr>
              <w:rPr>
                <w:b/>
                <w:bCs/>
                <w:color w:val="000000"/>
              </w:rPr>
            </w:pPr>
            <w:r w:rsidRPr="008B6F5D">
              <w:rPr>
                <w:rFonts w:hint="eastAsia"/>
                <w:bCs/>
                <w:color w:val="000000"/>
              </w:rPr>
              <w:t xml:space="preserve">Written provisions provide for </w:t>
            </w:r>
            <w:r w:rsidRPr="008B6F5D">
              <w:rPr>
                <w:bCs/>
                <w:color w:val="000000"/>
              </w:rPr>
              <w:t>arrange</w:t>
            </w:r>
            <w:r w:rsidRPr="008B6F5D">
              <w:rPr>
                <w:rFonts w:hint="eastAsia"/>
                <w:bCs/>
                <w:color w:val="000000"/>
              </w:rPr>
              <w:t xml:space="preserve"> of alternative care options for chi</w:t>
            </w:r>
            <w:r w:rsidR="003836DF" w:rsidRPr="008B6F5D">
              <w:rPr>
                <w:rFonts w:hint="eastAsia"/>
                <w:bCs/>
                <w:color w:val="000000"/>
              </w:rPr>
              <w:t>l</w:t>
            </w:r>
            <w:r w:rsidRPr="008B6F5D">
              <w:rPr>
                <w:rFonts w:hint="eastAsia"/>
                <w:bCs/>
                <w:color w:val="000000"/>
              </w:rPr>
              <w:t xml:space="preserve">dren who cannot return to </w:t>
            </w:r>
            <w:r w:rsidR="003836DF" w:rsidRPr="008B6F5D">
              <w:rPr>
                <w:rFonts w:hint="eastAsia"/>
                <w:bCs/>
                <w:color w:val="000000"/>
              </w:rPr>
              <w:t xml:space="preserve">their families; and recognize </w:t>
            </w:r>
            <w:r w:rsidR="003836DF" w:rsidRPr="008B6F5D">
              <w:rPr>
                <w:bCs/>
                <w:color w:val="000000"/>
              </w:rPr>
              <w:t>institutionalization</w:t>
            </w:r>
            <w:r w:rsidR="003836DF" w:rsidRPr="008B6F5D">
              <w:rPr>
                <w:rFonts w:hint="eastAsia"/>
                <w:bCs/>
                <w:color w:val="000000"/>
              </w:rPr>
              <w:t xml:space="preserve"> as a measure of last resort</w:t>
            </w:r>
          </w:p>
        </w:tc>
        <w:tc>
          <w:tcPr>
            <w:tcW w:w="1275" w:type="dxa"/>
          </w:tcPr>
          <w:p w:rsidR="00EA6C38" w:rsidRPr="008B6F5D" w:rsidRDefault="00EE090E" w:rsidP="008B6F5D">
            <w:pPr>
              <w:jc w:val="center"/>
              <w:rPr>
                <w:color w:val="000000"/>
                <w:highlight w:val="yellow"/>
              </w:rPr>
            </w:pPr>
            <w:r w:rsidRPr="00EE090E">
              <w:rPr>
                <w:color w:val="000000"/>
              </w:rPr>
              <w:sym w:font="Wingdings 2" w:char="F098"/>
            </w:r>
          </w:p>
        </w:tc>
        <w:tc>
          <w:tcPr>
            <w:tcW w:w="1276" w:type="dxa"/>
          </w:tcPr>
          <w:p w:rsidR="00EA6C38" w:rsidRPr="008B6F5D" w:rsidRDefault="00EA6C38" w:rsidP="008B6F5D">
            <w:pPr>
              <w:jc w:val="center"/>
              <w:rPr>
                <w:color w:val="000000"/>
              </w:rPr>
            </w:pPr>
          </w:p>
        </w:tc>
        <w:tc>
          <w:tcPr>
            <w:tcW w:w="1418" w:type="dxa"/>
          </w:tcPr>
          <w:p w:rsidR="00EA6C38" w:rsidRPr="008B6F5D" w:rsidRDefault="005C460A" w:rsidP="008B6F5D">
            <w:pPr>
              <w:jc w:val="center"/>
              <w:rPr>
                <w:color w:val="000000"/>
              </w:rPr>
            </w:pPr>
            <w:r>
              <w:rPr>
                <w:color w:val="000000"/>
              </w:rPr>
              <w:sym w:font="Wingdings 2" w:char="F098"/>
            </w:r>
          </w:p>
        </w:tc>
        <w:tc>
          <w:tcPr>
            <w:tcW w:w="1275" w:type="dxa"/>
          </w:tcPr>
          <w:p w:rsidR="00EA6C38" w:rsidRDefault="00C81F5E" w:rsidP="008B6F5D">
            <w:pPr>
              <w:jc w:val="center"/>
              <w:rPr>
                <w:color w:val="000000"/>
              </w:rPr>
            </w:pPr>
            <w:r>
              <w:rPr>
                <w:color w:val="000000"/>
              </w:rPr>
              <w:sym w:font="Wingdings 2" w:char="F098"/>
            </w:r>
          </w:p>
          <w:p w:rsidR="00C81F5E" w:rsidRDefault="00C81F5E" w:rsidP="008B6F5D">
            <w:pPr>
              <w:jc w:val="center"/>
              <w:rPr>
                <w:color w:val="000000"/>
              </w:rPr>
            </w:pPr>
          </w:p>
          <w:p w:rsidR="00C81F5E" w:rsidRDefault="00C81F5E" w:rsidP="008B6F5D">
            <w:pPr>
              <w:jc w:val="center"/>
              <w:rPr>
                <w:color w:val="000000"/>
              </w:rPr>
            </w:pPr>
          </w:p>
          <w:p w:rsidR="00C81F5E" w:rsidRPr="008B6F5D" w:rsidRDefault="00C81F5E" w:rsidP="008B6F5D">
            <w:pPr>
              <w:jc w:val="center"/>
              <w:rPr>
                <w:color w:val="000000"/>
              </w:rPr>
            </w:pPr>
            <w:r>
              <w:rPr>
                <w:color w:val="000000"/>
              </w:rPr>
              <w:sym w:font="Wingdings 2" w:char="F098"/>
            </w:r>
          </w:p>
        </w:tc>
        <w:tc>
          <w:tcPr>
            <w:tcW w:w="1276" w:type="dxa"/>
          </w:tcPr>
          <w:p w:rsidR="00EA6C38" w:rsidRDefault="006F20F4" w:rsidP="008B6F5D">
            <w:pPr>
              <w:jc w:val="center"/>
              <w:rPr>
                <w:color w:val="000000"/>
              </w:rPr>
            </w:pPr>
            <w:r>
              <w:rPr>
                <w:color w:val="000000"/>
              </w:rPr>
              <w:sym w:font="Wingdings 2" w:char="F09A"/>
            </w:r>
          </w:p>
          <w:p w:rsidR="006F20F4" w:rsidRDefault="006F20F4" w:rsidP="008B6F5D">
            <w:pPr>
              <w:jc w:val="center"/>
              <w:rPr>
                <w:color w:val="000000"/>
              </w:rPr>
            </w:pPr>
          </w:p>
          <w:p w:rsidR="006F20F4" w:rsidRDefault="006F20F4" w:rsidP="008B6F5D">
            <w:pPr>
              <w:jc w:val="center"/>
              <w:rPr>
                <w:color w:val="000000"/>
              </w:rPr>
            </w:pPr>
          </w:p>
          <w:p w:rsidR="006F20F4" w:rsidRPr="008B6F5D" w:rsidRDefault="006F20F4" w:rsidP="008B6F5D">
            <w:pPr>
              <w:jc w:val="center"/>
              <w:rPr>
                <w:color w:val="000000"/>
              </w:rPr>
            </w:pPr>
            <w:r>
              <w:rPr>
                <w:color w:val="000000"/>
              </w:rPr>
              <w:sym w:font="Wingdings 2" w:char="F098"/>
            </w:r>
          </w:p>
        </w:tc>
        <w:tc>
          <w:tcPr>
            <w:tcW w:w="1276" w:type="dxa"/>
          </w:tcPr>
          <w:p w:rsidR="00EA6C38" w:rsidRDefault="00F80D69" w:rsidP="008B6F5D">
            <w:pPr>
              <w:jc w:val="center"/>
              <w:rPr>
                <w:color w:val="000000"/>
              </w:rPr>
            </w:pPr>
            <w:r>
              <w:rPr>
                <w:color w:val="000000"/>
              </w:rPr>
              <w:sym w:font="Wingdings 2" w:char="F098"/>
            </w:r>
          </w:p>
          <w:p w:rsidR="00F80D69" w:rsidRDefault="00F80D69" w:rsidP="008B6F5D">
            <w:pPr>
              <w:jc w:val="center"/>
              <w:rPr>
                <w:color w:val="000000"/>
              </w:rPr>
            </w:pPr>
          </w:p>
          <w:p w:rsidR="00F80D69" w:rsidRDefault="00F80D69" w:rsidP="008B6F5D">
            <w:pPr>
              <w:jc w:val="center"/>
              <w:rPr>
                <w:color w:val="000000"/>
              </w:rPr>
            </w:pPr>
          </w:p>
          <w:p w:rsidR="00F80D69" w:rsidRPr="008B6F5D" w:rsidRDefault="00F80D69" w:rsidP="008B6F5D">
            <w:pPr>
              <w:jc w:val="center"/>
              <w:rPr>
                <w:color w:val="000000"/>
              </w:rPr>
            </w:pPr>
            <w:r>
              <w:rPr>
                <w:color w:val="000000"/>
              </w:rPr>
              <w:sym w:font="Wingdings 2" w:char="F098"/>
            </w:r>
          </w:p>
        </w:tc>
      </w:tr>
      <w:tr w:rsidR="003836DF" w:rsidRPr="008B6F5D" w:rsidTr="008B6F5D">
        <w:trPr>
          <w:trHeight w:val="95"/>
        </w:trPr>
        <w:tc>
          <w:tcPr>
            <w:tcW w:w="7905" w:type="dxa"/>
            <w:shd w:val="clear" w:color="auto" w:fill="C0C0C0"/>
          </w:tcPr>
          <w:p w:rsidR="00EA6C38" w:rsidRPr="008B6F5D" w:rsidRDefault="003836DF" w:rsidP="00EA6C38">
            <w:pPr>
              <w:rPr>
                <w:b/>
                <w:bCs/>
                <w:color w:val="000000"/>
              </w:rPr>
            </w:pPr>
            <w:r w:rsidRPr="008B6F5D">
              <w:rPr>
                <w:rFonts w:hint="eastAsia"/>
                <w:bCs/>
                <w:color w:val="000000"/>
              </w:rPr>
              <w:t>Written provisions advance the rights of victims to legal information and assistance</w:t>
            </w:r>
          </w:p>
        </w:tc>
        <w:tc>
          <w:tcPr>
            <w:tcW w:w="1275" w:type="dxa"/>
            <w:shd w:val="clear" w:color="auto" w:fill="C0C0C0"/>
          </w:tcPr>
          <w:p w:rsidR="00EA6C38" w:rsidRPr="008B6F5D" w:rsidRDefault="00EE090E" w:rsidP="008B6F5D">
            <w:pPr>
              <w:jc w:val="center"/>
              <w:rPr>
                <w:color w:val="000000"/>
                <w:highlight w:val="yellow"/>
              </w:rPr>
            </w:pPr>
            <w:r w:rsidRPr="00EE090E">
              <w:rPr>
                <w:color w:val="000000"/>
              </w:rPr>
              <w:sym w:font="Wingdings 2" w:char="F098"/>
            </w:r>
          </w:p>
        </w:tc>
        <w:tc>
          <w:tcPr>
            <w:tcW w:w="1276" w:type="dxa"/>
            <w:shd w:val="clear" w:color="auto" w:fill="C0C0C0"/>
          </w:tcPr>
          <w:p w:rsidR="00EA6C38" w:rsidRPr="008B6F5D" w:rsidRDefault="00EA6C38" w:rsidP="008B6F5D">
            <w:pPr>
              <w:jc w:val="center"/>
              <w:rPr>
                <w:color w:val="000000"/>
              </w:rPr>
            </w:pPr>
          </w:p>
        </w:tc>
        <w:tc>
          <w:tcPr>
            <w:tcW w:w="1418" w:type="dxa"/>
            <w:shd w:val="clear" w:color="auto" w:fill="C0C0C0"/>
          </w:tcPr>
          <w:p w:rsidR="00EA6C38" w:rsidRPr="008B6F5D" w:rsidRDefault="005C460A" w:rsidP="008B6F5D">
            <w:pPr>
              <w:jc w:val="center"/>
              <w:rPr>
                <w:color w:val="000000"/>
              </w:rPr>
            </w:pPr>
            <w:r>
              <w:rPr>
                <w:color w:val="000000"/>
              </w:rPr>
              <w:sym w:font="Wingdings 2" w:char="F098"/>
            </w:r>
          </w:p>
        </w:tc>
        <w:tc>
          <w:tcPr>
            <w:tcW w:w="1275" w:type="dxa"/>
            <w:shd w:val="clear" w:color="auto" w:fill="C0C0C0"/>
          </w:tcPr>
          <w:p w:rsidR="00EA6C38" w:rsidRPr="008B6F5D" w:rsidRDefault="00C81F5E" w:rsidP="008B6F5D">
            <w:pPr>
              <w:jc w:val="center"/>
              <w:rPr>
                <w:color w:val="000000"/>
              </w:rPr>
            </w:pPr>
            <w:r>
              <w:rPr>
                <w:color w:val="000000"/>
              </w:rPr>
              <w:sym w:font="Wingdings 2" w:char="F098"/>
            </w:r>
          </w:p>
        </w:tc>
        <w:tc>
          <w:tcPr>
            <w:tcW w:w="1276" w:type="dxa"/>
            <w:shd w:val="clear" w:color="auto" w:fill="C0C0C0"/>
          </w:tcPr>
          <w:p w:rsidR="00EA6C38" w:rsidRPr="008B6F5D" w:rsidRDefault="006F20F4" w:rsidP="008B6F5D">
            <w:pPr>
              <w:jc w:val="center"/>
              <w:rPr>
                <w:color w:val="000000"/>
              </w:rPr>
            </w:pPr>
            <w:r>
              <w:rPr>
                <w:color w:val="000000"/>
              </w:rPr>
              <w:sym w:font="Wingdings 2" w:char="F098"/>
            </w:r>
          </w:p>
        </w:tc>
        <w:tc>
          <w:tcPr>
            <w:tcW w:w="1276" w:type="dxa"/>
            <w:shd w:val="clear" w:color="auto" w:fill="C0C0C0"/>
          </w:tcPr>
          <w:p w:rsidR="00EA6C38" w:rsidRPr="008B6F5D" w:rsidRDefault="00F80D69" w:rsidP="008B6F5D">
            <w:pPr>
              <w:jc w:val="center"/>
              <w:rPr>
                <w:color w:val="000000"/>
              </w:rPr>
            </w:pPr>
            <w:r>
              <w:rPr>
                <w:color w:val="000000"/>
              </w:rPr>
              <w:sym w:font="Wingdings 2" w:char="F098"/>
            </w:r>
          </w:p>
        </w:tc>
      </w:tr>
      <w:tr w:rsidR="00A60570" w:rsidRPr="008B6F5D" w:rsidTr="008B6F5D">
        <w:trPr>
          <w:trHeight w:val="511"/>
        </w:trPr>
        <w:tc>
          <w:tcPr>
            <w:tcW w:w="7905" w:type="dxa"/>
          </w:tcPr>
          <w:p w:rsidR="00A60570" w:rsidRPr="008B6F5D" w:rsidRDefault="00A60570" w:rsidP="003836DF">
            <w:pPr>
              <w:rPr>
                <w:b/>
                <w:bCs/>
                <w:u w:val="single"/>
              </w:rPr>
            </w:pPr>
            <w:r w:rsidRPr="008B6F5D">
              <w:rPr>
                <w:rFonts w:hint="eastAsia"/>
                <w:b/>
                <w:bCs/>
                <w:u w:val="single"/>
              </w:rPr>
              <w:t xml:space="preserve">Economic Empowerment and Social </w:t>
            </w:r>
            <w:r w:rsidR="006345E4" w:rsidRPr="008B6F5D">
              <w:rPr>
                <w:rFonts w:hint="eastAsia"/>
                <w:b/>
                <w:bCs/>
                <w:u w:val="single"/>
              </w:rPr>
              <w:t>Inte</w:t>
            </w:r>
            <w:r w:rsidRPr="008B6F5D">
              <w:rPr>
                <w:rFonts w:hint="eastAsia"/>
                <w:b/>
                <w:bCs/>
                <w:u w:val="single"/>
              </w:rPr>
              <w:t>gration</w:t>
            </w:r>
          </w:p>
        </w:tc>
        <w:tc>
          <w:tcPr>
            <w:tcW w:w="1275" w:type="dxa"/>
          </w:tcPr>
          <w:p w:rsidR="00A60570" w:rsidRPr="008B6F5D" w:rsidRDefault="00A60570" w:rsidP="006649FD">
            <w:pPr>
              <w:rPr>
                <w:b/>
                <w:color w:val="000000"/>
              </w:rPr>
            </w:pPr>
            <w:r w:rsidRPr="008B6F5D">
              <w:rPr>
                <w:b/>
                <w:color w:val="000000"/>
              </w:rPr>
              <w:t>Cambodia</w:t>
            </w:r>
          </w:p>
        </w:tc>
        <w:tc>
          <w:tcPr>
            <w:tcW w:w="1276" w:type="dxa"/>
          </w:tcPr>
          <w:p w:rsidR="00A60570" w:rsidRPr="008B6F5D" w:rsidRDefault="00A60570" w:rsidP="006649FD">
            <w:pPr>
              <w:rPr>
                <w:b/>
                <w:color w:val="000000"/>
              </w:rPr>
            </w:pPr>
            <w:r w:rsidRPr="008B6F5D">
              <w:rPr>
                <w:b/>
                <w:color w:val="000000"/>
              </w:rPr>
              <w:t>China</w:t>
            </w:r>
          </w:p>
        </w:tc>
        <w:tc>
          <w:tcPr>
            <w:tcW w:w="1418" w:type="dxa"/>
          </w:tcPr>
          <w:p w:rsidR="00A60570" w:rsidRPr="008B6F5D" w:rsidRDefault="00A60570" w:rsidP="006649FD">
            <w:pPr>
              <w:rPr>
                <w:b/>
                <w:color w:val="000000"/>
              </w:rPr>
            </w:pPr>
            <w:r w:rsidRPr="008B6F5D">
              <w:rPr>
                <w:b/>
                <w:color w:val="000000"/>
              </w:rPr>
              <w:t>Lao PDR</w:t>
            </w:r>
          </w:p>
        </w:tc>
        <w:tc>
          <w:tcPr>
            <w:tcW w:w="1275" w:type="dxa"/>
          </w:tcPr>
          <w:p w:rsidR="00A60570" w:rsidRPr="008B6F5D" w:rsidRDefault="00A60570" w:rsidP="006649FD">
            <w:pPr>
              <w:rPr>
                <w:b/>
                <w:color w:val="000000"/>
              </w:rPr>
            </w:pPr>
            <w:r w:rsidRPr="008B6F5D">
              <w:rPr>
                <w:b/>
                <w:color w:val="000000"/>
              </w:rPr>
              <w:t>Myanmar</w:t>
            </w:r>
          </w:p>
        </w:tc>
        <w:tc>
          <w:tcPr>
            <w:tcW w:w="1276" w:type="dxa"/>
          </w:tcPr>
          <w:p w:rsidR="00A60570" w:rsidRPr="008B6F5D" w:rsidRDefault="00A60570" w:rsidP="006649FD">
            <w:pPr>
              <w:rPr>
                <w:b/>
                <w:color w:val="000000"/>
              </w:rPr>
            </w:pPr>
            <w:r w:rsidRPr="008B6F5D">
              <w:rPr>
                <w:b/>
                <w:color w:val="000000"/>
              </w:rPr>
              <w:t>Thailand</w:t>
            </w:r>
          </w:p>
        </w:tc>
        <w:tc>
          <w:tcPr>
            <w:tcW w:w="1276" w:type="dxa"/>
          </w:tcPr>
          <w:p w:rsidR="00A60570" w:rsidRPr="008B6F5D" w:rsidRDefault="00A60570" w:rsidP="006649FD">
            <w:pPr>
              <w:rPr>
                <w:b/>
                <w:color w:val="000000"/>
              </w:rPr>
            </w:pPr>
            <w:r w:rsidRPr="008B6F5D">
              <w:rPr>
                <w:b/>
                <w:color w:val="000000"/>
              </w:rPr>
              <w:t>Vietnam</w:t>
            </w:r>
          </w:p>
        </w:tc>
      </w:tr>
      <w:tr w:rsidR="00EA6C38" w:rsidRPr="008B6F5D" w:rsidTr="008B6F5D">
        <w:trPr>
          <w:trHeight w:val="136"/>
        </w:trPr>
        <w:tc>
          <w:tcPr>
            <w:tcW w:w="7905" w:type="dxa"/>
            <w:shd w:val="clear" w:color="auto" w:fill="C0C0C0"/>
          </w:tcPr>
          <w:p w:rsidR="00EA6C38" w:rsidRPr="008B6F5D" w:rsidRDefault="003836DF" w:rsidP="00EA6C38">
            <w:pPr>
              <w:rPr>
                <w:b/>
                <w:bCs/>
                <w:color w:val="000000"/>
              </w:rPr>
            </w:pPr>
            <w:r w:rsidRPr="008B6F5D">
              <w:rPr>
                <w:rFonts w:hint="eastAsia"/>
                <w:bCs/>
                <w:color w:val="000000"/>
              </w:rPr>
              <w:t xml:space="preserve">Written provisions address and provide for ongoing economic, social, legal, </w:t>
            </w:r>
            <w:r w:rsidR="005C460A">
              <w:rPr>
                <w:bCs/>
                <w:color w:val="000000"/>
              </w:rPr>
              <w:t>p</w:t>
            </w:r>
            <w:r w:rsidRPr="008B6F5D">
              <w:rPr>
                <w:rFonts w:hint="eastAsia"/>
                <w:bCs/>
                <w:color w:val="000000"/>
              </w:rPr>
              <w:t>sychological/</w:t>
            </w:r>
            <w:r w:rsidRPr="008B6F5D">
              <w:rPr>
                <w:bCs/>
                <w:color w:val="000000"/>
              </w:rPr>
              <w:t>counseling</w:t>
            </w:r>
            <w:r w:rsidRPr="008B6F5D">
              <w:rPr>
                <w:rFonts w:hint="eastAsia"/>
                <w:bCs/>
                <w:color w:val="000000"/>
              </w:rPr>
              <w:t xml:space="preserve"> services to be available for victims if needed</w:t>
            </w:r>
          </w:p>
        </w:tc>
        <w:tc>
          <w:tcPr>
            <w:tcW w:w="1275" w:type="dxa"/>
            <w:shd w:val="clear" w:color="auto" w:fill="C0C0C0"/>
          </w:tcPr>
          <w:p w:rsidR="00EA6C38" w:rsidRPr="00EE090E" w:rsidRDefault="00EE090E" w:rsidP="008B6F5D">
            <w:pPr>
              <w:jc w:val="center"/>
              <w:rPr>
                <w:color w:val="000000"/>
              </w:rPr>
            </w:pPr>
            <w:r w:rsidRPr="00EE090E">
              <w:rPr>
                <w:color w:val="000000"/>
              </w:rPr>
              <w:sym w:font="Wingdings 2" w:char="F098"/>
            </w:r>
          </w:p>
        </w:tc>
        <w:tc>
          <w:tcPr>
            <w:tcW w:w="1276" w:type="dxa"/>
            <w:shd w:val="clear" w:color="auto" w:fill="C0C0C0"/>
          </w:tcPr>
          <w:p w:rsidR="00EA6C38" w:rsidRPr="008B6F5D" w:rsidRDefault="00EA6C38" w:rsidP="008B6F5D">
            <w:pPr>
              <w:jc w:val="center"/>
              <w:rPr>
                <w:color w:val="000000"/>
              </w:rPr>
            </w:pPr>
          </w:p>
        </w:tc>
        <w:tc>
          <w:tcPr>
            <w:tcW w:w="1418" w:type="dxa"/>
            <w:shd w:val="clear" w:color="auto" w:fill="C0C0C0"/>
          </w:tcPr>
          <w:p w:rsidR="00EA6C38" w:rsidRPr="008B6F5D" w:rsidRDefault="005C460A" w:rsidP="008B6F5D">
            <w:pPr>
              <w:jc w:val="center"/>
              <w:rPr>
                <w:color w:val="000000"/>
              </w:rPr>
            </w:pPr>
            <w:r>
              <w:rPr>
                <w:color w:val="000000"/>
              </w:rPr>
              <w:sym w:font="Wingdings 2" w:char="F098"/>
            </w:r>
          </w:p>
        </w:tc>
        <w:tc>
          <w:tcPr>
            <w:tcW w:w="1275" w:type="dxa"/>
            <w:shd w:val="clear" w:color="auto" w:fill="C0C0C0"/>
          </w:tcPr>
          <w:p w:rsidR="00EA6C38" w:rsidRPr="008B6F5D" w:rsidRDefault="00C81F5E" w:rsidP="008B6F5D">
            <w:pPr>
              <w:jc w:val="center"/>
              <w:rPr>
                <w:color w:val="000000"/>
              </w:rPr>
            </w:pPr>
            <w:r>
              <w:rPr>
                <w:color w:val="000000"/>
              </w:rPr>
              <w:sym w:font="Wingdings 2" w:char="F098"/>
            </w:r>
          </w:p>
        </w:tc>
        <w:tc>
          <w:tcPr>
            <w:tcW w:w="1276" w:type="dxa"/>
            <w:shd w:val="clear" w:color="auto" w:fill="C0C0C0"/>
          </w:tcPr>
          <w:p w:rsidR="00EA6C38" w:rsidRPr="008B6F5D" w:rsidRDefault="006F20F4" w:rsidP="008B6F5D">
            <w:pPr>
              <w:jc w:val="center"/>
              <w:rPr>
                <w:color w:val="000000"/>
              </w:rPr>
            </w:pPr>
            <w:r>
              <w:rPr>
                <w:color w:val="000000"/>
              </w:rPr>
              <w:sym w:font="Wingdings 2" w:char="F098"/>
            </w:r>
            <w:bookmarkStart w:id="0" w:name="_GoBack"/>
            <w:bookmarkEnd w:id="0"/>
          </w:p>
        </w:tc>
        <w:tc>
          <w:tcPr>
            <w:tcW w:w="1276" w:type="dxa"/>
            <w:shd w:val="clear" w:color="auto" w:fill="C0C0C0"/>
          </w:tcPr>
          <w:p w:rsidR="00EA6C38" w:rsidRPr="008B6F5D" w:rsidRDefault="00F80D69" w:rsidP="008B6F5D">
            <w:pPr>
              <w:jc w:val="center"/>
              <w:rPr>
                <w:color w:val="000000"/>
              </w:rPr>
            </w:pPr>
            <w:r>
              <w:rPr>
                <w:color w:val="000000"/>
              </w:rPr>
              <w:sym w:font="Wingdings 2" w:char="F098"/>
            </w:r>
          </w:p>
        </w:tc>
      </w:tr>
    </w:tbl>
    <w:p w:rsidR="00143E50" w:rsidRDefault="00143E50" w:rsidP="005E2531">
      <w:pPr>
        <w:widowControl/>
      </w:pPr>
    </w:p>
    <w:sectPr w:rsidR="00143E50" w:rsidSect="003C05DD">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9BD" w:rsidRDefault="00E639BD" w:rsidP="00EC366E">
      <w:r>
        <w:separator/>
      </w:r>
    </w:p>
  </w:endnote>
  <w:endnote w:type="continuationSeparator" w:id="0">
    <w:p w:rsidR="00E639BD" w:rsidRDefault="00E639BD" w:rsidP="00EC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0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Angsana New">
    <w:panose1 w:val="02020603050405020304"/>
    <w:charset w:val="00"/>
    <w:family w:val="roman"/>
    <w:pitch w:val="variable"/>
    <w:sig w:usb0="0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9BD" w:rsidRDefault="00E639BD" w:rsidP="00EC366E">
      <w:r>
        <w:separator/>
      </w:r>
    </w:p>
  </w:footnote>
  <w:footnote w:type="continuationSeparator" w:id="0">
    <w:p w:rsidR="00E639BD" w:rsidRDefault="00E639BD" w:rsidP="00EC36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5362"/>
    <w:multiLevelType w:val="hybridMultilevel"/>
    <w:tmpl w:val="61B2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32BA2"/>
    <w:multiLevelType w:val="hybridMultilevel"/>
    <w:tmpl w:val="5FF24D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09E0ECC"/>
    <w:multiLevelType w:val="hybridMultilevel"/>
    <w:tmpl w:val="C46E394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560372EA"/>
    <w:multiLevelType w:val="hybridMultilevel"/>
    <w:tmpl w:val="A20C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2B0D91"/>
    <w:multiLevelType w:val="hybridMultilevel"/>
    <w:tmpl w:val="B00E9374"/>
    <w:lvl w:ilvl="0" w:tplc="04090001">
      <w:start w:val="1"/>
      <w:numFmt w:val="bullet"/>
      <w:lvlText w:val=""/>
      <w:lvlJc w:val="left"/>
      <w:pPr>
        <w:ind w:left="720" w:hanging="360"/>
      </w:pPr>
      <w:rPr>
        <w:rFonts w:ascii="Symbol" w:hAnsi="Symbol" w:hint="default"/>
      </w:rPr>
    </w:lvl>
    <w:lvl w:ilvl="1" w:tplc="BB58D110">
      <w:start w:val="1"/>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C82D44"/>
    <w:multiLevelType w:val="hybridMultilevel"/>
    <w:tmpl w:val="E754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C9612E"/>
    <w:multiLevelType w:val="hybridMultilevel"/>
    <w:tmpl w:val="E098C464"/>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05DD"/>
    <w:rsid w:val="00027A18"/>
    <w:rsid w:val="00057041"/>
    <w:rsid w:val="0011155F"/>
    <w:rsid w:val="001162E5"/>
    <w:rsid w:val="0011668F"/>
    <w:rsid w:val="00121DC7"/>
    <w:rsid w:val="00137AB2"/>
    <w:rsid w:val="00143E50"/>
    <w:rsid w:val="0014632C"/>
    <w:rsid w:val="00146AD2"/>
    <w:rsid w:val="0017020A"/>
    <w:rsid w:val="00211EDB"/>
    <w:rsid w:val="00212334"/>
    <w:rsid w:val="00217C13"/>
    <w:rsid w:val="002C17C2"/>
    <w:rsid w:val="00313FD0"/>
    <w:rsid w:val="00332B2D"/>
    <w:rsid w:val="00371A99"/>
    <w:rsid w:val="003836DF"/>
    <w:rsid w:val="00394C63"/>
    <w:rsid w:val="003C05DD"/>
    <w:rsid w:val="003D471D"/>
    <w:rsid w:val="00447C65"/>
    <w:rsid w:val="004871F3"/>
    <w:rsid w:val="004C6C52"/>
    <w:rsid w:val="00526BA7"/>
    <w:rsid w:val="005C460A"/>
    <w:rsid w:val="005D6EA3"/>
    <w:rsid w:val="005E2531"/>
    <w:rsid w:val="006345E4"/>
    <w:rsid w:val="006649FD"/>
    <w:rsid w:val="00686EFD"/>
    <w:rsid w:val="00690101"/>
    <w:rsid w:val="006E599B"/>
    <w:rsid w:val="006F20F4"/>
    <w:rsid w:val="007462E7"/>
    <w:rsid w:val="00776B3D"/>
    <w:rsid w:val="00861536"/>
    <w:rsid w:val="00871108"/>
    <w:rsid w:val="0087355E"/>
    <w:rsid w:val="008B6F5D"/>
    <w:rsid w:val="008E1EBA"/>
    <w:rsid w:val="008E7C4B"/>
    <w:rsid w:val="00910EF7"/>
    <w:rsid w:val="00914B50"/>
    <w:rsid w:val="00936321"/>
    <w:rsid w:val="009955D0"/>
    <w:rsid w:val="00A312D7"/>
    <w:rsid w:val="00A513FF"/>
    <w:rsid w:val="00A60570"/>
    <w:rsid w:val="00AA1D16"/>
    <w:rsid w:val="00AB428C"/>
    <w:rsid w:val="00B1446B"/>
    <w:rsid w:val="00B32399"/>
    <w:rsid w:val="00B43D88"/>
    <w:rsid w:val="00BE53F8"/>
    <w:rsid w:val="00BF3B5F"/>
    <w:rsid w:val="00C00EFE"/>
    <w:rsid w:val="00C1287F"/>
    <w:rsid w:val="00C174C8"/>
    <w:rsid w:val="00C5018F"/>
    <w:rsid w:val="00C81F5E"/>
    <w:rsid w:val="00C97A30"/>
    <w:rsid w:val="00CA37F4"/>
    <w:rsid w:val="00CC014B"/>
    <w:rsid w:val="00CC1892"/>
    <w:rsid w:val="00D364BA"/>
    <w:rsid w:val="00D64A11"/>
    <w:rsid w:val="00D73BCF"/>
    <w:rsid w:val="00D7665D"/>
    <w:rsid w:val="00D84CF9"/>
    <w:rsid w:val="00D955C4"/>
    <w:rsid w:val="00E0239A"/>
    <w:rsid w:val="00E0498F"/>
    <w:rsid w:val="00E24EE1"/>
    <w:rsid w:val="00E3687B"/>
    <w:rsid w:val="00E639BD"/>
    <w:rsid w:val="00E77F3C"/>
    <w:rsid w:val="00E87B87"/>
    <w:rsid w:val="00EA6C38"/>
    <w:rsid w:val="00EC366E"/>
    <w:rsid w:val="00ED2AB9"/>
    <w:rsid w:val="00EE090E"/>
    <w:rsid w:val="00F0688B"/>
    <w:rsid w:val="00F17156"/>
    <w:rsid w:val="00F71A61"/>
    <w:rsid w:val="00F80D69"/>
    <w:rsid w:val="00F9158D"/>
    <w:rsid w:val="00FA4270"/>
    <w:rsid w:val="00FE2A7C"/>
    <w:rsid w:val="00FE3D8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58D"/>
    <w:pPr>
      <w:widowControl w:val="0"/>
    </w:pPr>
    <w:rPr>
      <w:kern w:val="2"/>
      <w:sz w:val="24"/>
      <w:szCs w:val="22"/>
      <w:lang w:eastAsia="zh-TW"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1E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暗色網底 2 - 輔色 11"/>
    <w:basedOn w:val="TableNormal"/>
    <w:uiPriority w:val="64"/>
    <w:rsid w:val="00B3239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B32399"/>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B32399"/>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Grid3-Accent5">
    <w:name w:val="Medium Grid 3 Accent 5"/>
    <w:basedOn w:val="TableNormal"/>
    <w:uiPriority w:val="69"/>
    <w:rsid w:val="00B3239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Header">
    <w:name w:val="header"/>
    <w:aliases w:val="Header Char"/>
    <w:basedOn w:val="Normal"/>
    <w:link w:val="HeaderChar1"/>
    <w:uiPriority w:val="99"/>
    <w:rsid w:val="00BE53F8"/>
    <w:pPr>
      <w:widowControl/>
      <w:tabs>
        <w:tab w:val="center" w:pos="4819"/>
        <w:tab w:val="right" w:pos="9071"/>
      </w:tabs>
      <w:suppressAutoHyphens/>
    </w:pPr>
    <w:rPr>
      <w:rFonts w:ascii="Times New Roman" w:hAnsi="Times New Roman"/>
      <w:kern w:val="0"/>
      <w:sz w:val="20"/>
      <w:szCs w:val="20"/>
      <w:lang w:val="es-ES_tradnl" w:eastAsia="ar-SA"/>
    </w:rPr>
  </w:style>
  <w:style w:type="character" w:customStyle="1" w:styleId="HeaderChar1">
    <w:name w:val="Header Char1"/>
    <w:aliases w:val="Header Char Char"/>
    <w:basedOn w:val="DefaultParagraphFont"/>
    <w:link w:val="Header"/>
    <w:uiPriority w:val="99"/>
    <w:rsid w:val="00BE53F8"/>
    <w:rPr>
      <w:rFonts w:ascii="Times New Roman" w:eastAsia="PMingLiU" w:hAnsi="Times New Roman" w:cs="Times New Roman"/>
      <w:kern w:val="0"/>
      <w:sz w:val="20"/>
      <w:szCs w:val="20"/>
      <w:lang w:val="es-ES_tradnl" w:eastAsia="ar-SA"/>
    </w:rPr>
  </w:style>
  <w:style w:type="character" w:styleId="Strong">
    <w:name w:val="Strong"/>
    <w:basedOn w:val="DefaultParagraphFont"/>
    <w:uiPriority w:val="22"/>
    <w:qFormat/>
    <w:rsid w:val="00BE53F8"/>
    <w:rPr>
      <w:b/>
      <w:bCs/>
    </w:rPr>
  </w:style>
  <w:style w:type="character" w:styleId="Emphasis">
    <w:name w:val="Emphasis"/>
    <w:basedOn w:val="DefaultParagraphFont"/>
    <w:uiPriority w:val="20"/>
    <w:qFormat/>
    <w:rsid w:val="00BE53F8"/>
    <w:rPr>
      <w:i/>
      <w:iCs/>
    </w:rPr>
  </w:style>
  <w:style w:type="character" w:customStyle="1" w:styleId="apple-style-span">
    <w:name w:val="apple-style-span"/>
    <w:basedOn w:val="DefaultParagraphFont"/>
    <w:rsid w:val="00BE53F8"/>
  </w:style>
  <w:style w:type="character" w:customStyle="1" w:styleId="A0">
    <w:name w:val="A0"/>
    <w:uiPriority w:val="99"/>
    <w:rsid w:val="00BE53F8"/>
    <w:rPr>
      <w:b/>
      <w:bCs/>
      <w:color w:val="1F4398"/>
      <w:sz w:val="36"/>
      <w:szCs w:val="36"/>
    </w:rPr>
  </w:style>
  <w:style w:type="character" w:customStyle="1" w:styleId="apple-converted-space">
    <w:name w:val="apple-converted-space"/>
    <w:basedOn w:val="DefaultParagraphFont"/>
    <w:rsid w:val="00BE53F8"/>
  </w:style>
  <w:style w:type="paragraph" w:styleId="Footer">
    <w:name w:val="footer"/>
    <w:basedOn w:val="Normal"/>
    <w:link w:val="FooterChar"/>
    <w:uiPriority w:val="99"/>
    <w:semiHidden/>
    <w:unhideWhenUsed/>
    <w:rsid w:val="00EC366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EC366E"/>
    <w:rPr>
      <w:sz w:val="20"/>
      <w:szCs w:val="20"/>
    </w:rPr>
  </w:style>
  <w:style w:type="table" w:customStyle="1" w:styleId="1">
    <w:name w:val="暗色網底 1"/>
    <w:basedOn w:val="TableNormal"/>
    <w:uiPriority w:val="63"/>
    <w:rsid w:val="00394C6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
    <w:name w:val="暗色清單 2"/>
    <w:basedOn w:val="TableNormal"/>
    <w:uiPriority w:val="66"/>
    <w:rsid w:val="00394C63"/>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0">
    <w:name w:val="暗色清單 1"/>
    <w:basedOn w:val="TableNormal"/>
    <w:uiPriority w:val="65"/>
    <w:rsid w:val="00394C6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PMingLiU"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793703">
      <w:bodyDiv w:val="1"/>
      <w:marLeft w:val="0"/>
      <w:marRight w:val="0"/>
      <w:marTop w:val="0"/>
      <w:marBottom w:val="0"/>
      <w:divBdr>
        <w:top w:val="none" w:sz="0" w:space="0" w:color="auto"/>
        <w:left w:val="none" w:sz="0" w:space="0" w:color="auto"/>
        <w:bottom w:val="none" w:sz="0" w:space="0" w:color="auto"/>
        <w:right w:val="none" w:sz="0" w:space="0" w:color="auto"/>
      </w:divBdr>
      <w:divsChild>
        <w:div w:id="1465460423">
          <w:marLeft w:val="0"/>
          <w:marRight w:val="0"/>
          <w:marTop w:val="0"/>
          <w:marBottom w:val="0"/>
          <w:divBdr>
            <w:top w:val="none" w:sz="0" w:space="0" w:color="auto"/>
            <w:left w:val="none" w:sz="0" w:space="0" w:color="auto"/>
            <w:bottom w:val="none" w:sz="0" w:space="0" w:color="auto"/>
            <w:right w:val="none" w:sz="0" w:space="0" w:color="auto"/>
          </w:divBdr>
          <w:divsChild>
            <w:div w:id="4601594">
              <w:marLeft w:val="0"/>
              <w:marRight w:val="0"/>
              <w:marTop w:val="0"/>
              <w:marBottom w:val="0"/>
              <w:divBdr>
                <w:top w:val="none" w:sz="0" w:space="0" w:color="auto"/>
                <w:left w:val="none" w:sz="0" w:space="0" w:color="auto"/>
                <w:bottom w:val="none" w:sz="0" w:space="0" w:color="auto"/>
                <w:right w:val="none" w:sz="0" w:space="0" w:color="auto"/>
              </w:divBdr>
            </w:div>
            <w:div w:id="55934783">
              <w:marLeft w:val="0"/>
              <w:marRight w:val="0"/>
              <w:marTop w:val="0"/>
              <w:marBottom w:val="0"/>
              <w:divBdr>
                <w:top w:val="none" w:sz="0" w:space="0" w:color="auto"/>
                <w:left w:val="none" w:sz="0" w:space="0" w:color="auto"/>
                <w:bottom w:val="none" w:sz="0" w:space="0" w:color="auto"/>
                <w:right w:val="none" w:sz="0" w:space="0" w:color="auto"/>
              </w:divBdr>
            </w:div>
            <w:div w:id="86585789">
              <w:marLeft w:val="0"/>
              <w:marRight w:val="0"/>
              <w:marTop w:val="0"/>
              <w:marBottom w:val="0"/>
              <w:divBdr>
                <w:top w:val="none" w:sz="0" w:space="0" w:color="auto"/>
                <w:left w:val="none" w:sz="0" w:space="0" w:color="auto"/>
                <w:bottom w:val="none" w:sz="0" w:space="0" w:color="auto"/>
                <w:right w:val="none" w:sz="0" w:space="0" w:color="auto"/>
              </w:divBdr>
            </w:div>
            <w:div w:id="147333531">
              <w:marLeft w:val="0"/>
              <w:marRight w:val="0"/>
              <w:marTop w:val="0"/>
              <w:marBottom w:val="0"/>
              <w:divBdr>
                <w:top w:val="none" w:sz="0" w:space="0" w:color="auto"/>
                <w:left w:val="none" w:sz="0" w:space="0" w:color="auto"/>
                <w:bottom w:val="none" w:sz="0" w:space="0" w:color="auto"/>
                <w:right w:val="none" w:sz="0" w:space="0" w:color="auto"/>
              </w:divBdr>
            </w:div>
            <w:div w:id="191651726">
              <w:marLeft w:val="0"/>
              <w:marRight w:val="0"/>
              <w:marTop w:val="0"/>
              <w:marBottom w:val="0"/>
              <w:divBdr>
                <w:top w:val="none" w:sz="0" w:space="0" w:color="auto"/>
                <w:left w:val="none" w:sz="0" w:space="0" w:color="auto"/>
                <w:bottom w:val="none" w:sz="0" w:space="0" w:color="auto"/>
                <w:right w:val="none" w:sz="0" w:space="0" w:color="auto"/>
              </w:divBdr>
            </w:div>
            <w:div w:id="217084633">
              <w:marLeft w:val="0"/>
              <w:marRight w:val="0"/>
              <w:marTop w:val="0"/>
              <w:marBottom w:val="0"/>
              <w:divBdr>
                <w:top w:val="none" w:sz="0" w:space="0" w:color="auto"/>
                <w:left w:val="none" w:sz="0" w:space="0" w:color="auto"/>
                <w:bottom w:val="none" w:sz="0" w:space="0" w:color="auto"/>
                <w:right w:val="none" w:sz="0" w:space="0" w:color="auto"/>
              </w:divBdr>
            </w:div>
            <w:div w:id="277566636">
              <w:marLeft w:val="0"/>
              <w:marRight w:val="0"/>
              <w:marTop w:val="0"/>
              <w:marBottom w:val="0"/>
              <w:divBdr>
                <w:top w:val="none" w:sz="0" w:space="0" w:color="auto"/>
                <w:left w:val="none" w:sz="0" w:space="0" w:color="auto"/>
                <w:bottom w:val="none" w:sz="0" w:space="0" w:color="auto"/>
                <w:right w:val="none" w:sz="0" w:space="0" w:color="auto"/>
              </w:divBdr>
            </w:div>
            <w:div w:id="294525608">
              <w:marLeft w:val="0"/>
              <w:marRight w:val="0"/>
              <w:marTop w:val="0"/>
              <w:marBottom w:val="0"/>
              <w:divBdr>
                <w:top w:val="none" w:sz="0" w:space="0" w:color="auto"/>
                <w:left w:val="none" w:sz="0" w:space="0" w:color="auto"/>
                <w:bottom w:val="none" w:sz="0" w:space="0" w:color="auto"/>
                <w:right w:val="none" w:sz="0" w:space="0" w:color="auto"/>
              </w:divBdr>
            </w:div>
            <w:div w:id="321085731">
              <w:marLeft w:val="0"/>
              <w:marRight w:val="0"/>
              <w:marTop w:val="0"/>
              <w:marBottom w:val="0"/>
              <w:divBdr>
                <w:top w:val="none" w:sz="0" w:space="0" w:color="auto"/>
                <w:left w:val="none" w:sz="0" w:space="0" w:color="auto"/>
                <w:bottom w:val="none" w:sz="0" w:space="0" w:color="auto"/>
                <w:right w:val="none" w:sz="0" w:space="0" w:color="auto"/>
              </w:divBdr>
            </w:div>
            <w:div w:id="370695547">
              <w:marLeft w:val="0"/>
              <w:marRight w:val="0"/>
              <w:marTop w:val="0"/>
              <w:marBottom w:val="0"/>
              <w:divBdr>
                <w:top w:val="none" w:sz="0" w:space="0" w:color="auto"/>
                <w:left w:val="none" w:sz="0" w:space="0" w:color="auto"/>
                <w:bottom w:val="none" w:sz="0" w:space="0" w:color="auto"/>
                <w:right w:val="none" w:sz="0" w:space="0" w:color="auto"/>
              </w:divBdr>
            </w:div>
            <w:div w:id="430468281">
              <w:marLeft w:val="0"/>
              <w:marRight w:val="0"/>
              <w:marTop w:val="0"/>
              <w:marBottom w:val="0"/>
              <w:divBdr>
                <w:top w:val="none" w:sz="0" w:space="0" w:color="auto"/>
                <w:left w:val="none" w:sz="0" w:space="0" w:color="auto"/>
                <w:bottom w:val="none" w:sz="0" w:space="0" w:color="auto"/>
                <w:right w:val="none" w:sz="0" w:space="0" w:color="auto"/>
              </w:divBdr>
            </w:div>
            <w:div w:id="440492523">
              <w:marLeft w:val="0"/>
              <w:marRight w:val="0"/>
              <w:marTop w:val="0"/>
              <w:marBottom w:val="0"/>
              <w:divBdr>
                <w:top w:val="none" w:sz="0" w:space="0" w:color="auto"/>
                <w:left w:val="none" w:sz="0" w:space="0" w:color="auto"/>
                <w:bottom w:val="none" w:sz="0" w:space="0" w:color="auto"/>
                <w:right w:val="none" w:sz="0" w:space="0" w:color="auto"/>
              </w:divBdr>
            </w:div>
            <w:div w:id="466625977">
              <w:marLeft w:val="0"/>
              <w:marRight w:val="0"/>
              <w:marTop w:val="0"/>
              <w:marBottom w:val="0"/>
              <w:divBdr>
                <w:top w:val="none" w:sz="0" w:space="0" w:color="auto"/>
                <w:left w:val="none" w:sz="0" w:space="0" w:color="auto"/>
                <w:bottom w:val="none" w:sz="0" w:space="0" w:color="auto"/>
                <w:right w:val="none" w:sz="0" w:space="0" w:color="auto"/>
              </w:divBdr>
            </w:div>
            <w:div w:id="507716894">
              <w:marLeft w:val="0"/>
              <w:marRight w:val="0"/>
              <w:marTop w:val="0"/>
              <w:marBottom w:val="0"/>
              <w:divBdr>
                <w:top w:val="none" w:sz="0" w:space="0" w:color="auto"/>
                <w:left w:val="none" w:sz="0" w:space="0" w:color="auto"/>
                <w:bottom w:val="none" w:sz="0" w:space="0" w:color="auto"/>
                <w:right w:val="none" w:sz="0" w:space="0" w:color="auto"/>
              </w:divBdr>
            </w:div>
            <w:div w:id="516622972">
              <w:marLeft w:val="0"/>
              <w:marRight w:val="0"/>
              <w:marTop w:val="0"/>
              <w:marBottom w:val="0"/>
              <w:divBdr>
                <w:top w:val="none" w:sz="0" w:space="0" w:color="auto"/>
                <w:left w:val="none" w:sz="0" w:space="0" w:color="auto"/>
                <w:bottom w:val="none" w:sz="0" w:space="0" w:color="auto"/>
                <w:right w:val="none" w:sz="0" w:space="0" w:color="auto"/>
              </w:divBdr>
            </w:div>
            <w:div w:id="525408759">
              <w:marLeft w:val="0"/>
              <w:marRight w:val="0"/>
              <w:marTop w:val="0"/>
              <w:marBottom w:val="0"/>
              <w:divBdr>
                <w:top w:val="none" w:sz="0" w:space="0" w:color="auto"/>
                <w:left w:val="none" w:sz="0" w:space="0" w:color="auto"/>
                <w:bottom w:val="none" w:sz="0" w:space="0" w:color="auto"/>
                <w:right w:val="none" w:sz="0" w:space="0" w:color="auto"/>
              </w:divBdr>
            </w:div>
            <w:div w:id="610820650">
              <w:marLeft w:val="0"/>
              <w:marRight w:val="0"/>
              <w:marTop w:val="0"/>
              <w:marBottom w:val="0"/>
              <w:divBdr>
                <w:top w:val="none" w:sz="0" w:space="0" w:color="auto"/>
                <w:left w:val="none" w:sz="0" w:space="0" w:color="auto"/>
                <w:bottom w:val="none" w:sz="0" w:space="0" w:color="auto"/>
                <w:right w:val="none" w:sz="0" w:space="0" w:color="auto"/>
              </w:divBdr>
            </w:div>
            <w:div w:id="645672084">
              <w:marLeft w:val="0"/>
              <w:marRight w:val="0"/>
              <w:marTop w:val="0"/>
              <w:marBottom w:val="0"/>
              <w:divBdr>
                <w:top w:val="none" w:sz="0" w:space="0" w:color="auto"/>
                <w:left w:val="none" w:sz="0" w:space="0" w:color="auto"/>
                <w:bottom w:val="none" w:sz="0" w:space="0" w:color="auto"/>
                <w:right w:val="none" w:sz="0" w:space="0" w:color="auto"/>
              </w:divBdr>
            </w:div>
            <w:div w:id="649022250">
              <w:marLeft w:val="0"/>
              <w:marRight w:val="0"/>
              <w:marTop w:val="0"/>
              <w:marBottom w:val="0"/>
              <w:divBdr>
                <w:top w:val="none" w:sz="0" w:space="0" w:color="auto"/>
                <w:left w:val="none" w:sz="0" w:space="0" w:color="auto"/>
                <w:bottom w:val="none" w:sz="0" w:space="0" w:color="auto"/>
                <w:right w:val="none" w:sz="0" w:space="0" w:color="auto"/>
              </w:divBdr>
            </w:div>
            <w:div w:id="649361512">
              <w:marLeft w:val="0"/>
              <w:marRight w:val="0"/>
              <w:marTop w:val="0"/>
              <w:marBottom w:val="0"/>
              <w:divBdr>
                <w:top w:val="none" w:sz="0" w:space="0" w:color="auto"/>
                <w:left w:val="none" w:sz="0" w:space="0" w:color="auto"/>
                <w:bottom w:val="none" w:sz="0" w:space="0" w:color="auto"/>
                <w:right w:val="none" w:sz="0" w:space="0" w:color="auto"/>
              </w:divBdr>
            </w:div>
            <w:div w:id="671108998">
              <w:marLeft w:val="0"/>
              <w:marRight w:val="0"/>
              <w:marTop w:val="0"/>
              <w:marBottom w:val="0"/>
              <w:divBdr>
                <w:top w:val="none" w:sz="0" w:space="0" w:color="auto"/>
                <w:left w:val="none" w:sz="0" w:space="0" w:color="auto"/>
                <w:bottom w:val="none" w:sz="0" w:space="0" w:color="auto"/>
                <w:right w:val="none" w:sz="0" w:space="0" w:color="auto"/>
              </w:divBdr>
            </w:div>
            <w:div w:id="710961204">
              <w:marLeft w:val="0"/>
              <w:marRight w:val="0"/>
              <w:marTop w:val="0"/>
              <w:marBottom w:val="0"/>
              <w:divBdr>
                <w:top w:val="none" w:sz="0" w:space="0" w:color="auto"/>
                <w:left w:val="none" w:sz="0" w:space="0" w:color="auto"/>
                <w:bottom w:val="none" w:sz="0" w:space="0" w:color="auto"/>
                <w:right w:val="none" w:sz="0" w:space="0" w:color="auto"/>
              </w:divBdr>
            </w:div>
            <w:div w:id="714819969">
              <w:marLeft w:val="0"/>
              <w:marRight w:val="0"/>
              <w:marTop w:val="0"/>
              <w:marBottom w:val="0"/>
              <w:divBdr>
                <w:top w:val="none" w:sz="0" w:space="0" w:color="auto"/>
                <w:left w:val="none" w:sz="0" w:space="0" w:color="auto"/>
                <w:bottom w:val="none" w:sz="0" w:space="0" w:color="auto"/>
                <w:right w:val="none" w:sz="0" w:space="0" w:color="auto"/>
              </w:divBdr>
            </w:div>
            <w:div w:id="852845806">
              <w:marLeft w:val="0"/>
              <w:marRight w:val="0"/>
              <w:marTop w:val="0"/>
              <w:marBottom w:val="0"/>
              <w:divBdr>
                <w:top w:val="none" w:sz="0" w:space="0" w:color="auto"/>
                <w:left w:val="none" w:sz="0" w:space="0" w:color="auto"/>
                <w:bottom w:val="none" w:sz="0" w:space="0" w:color="auto"/>
                <w:right w:val="none" w:sz="0" w:space="0" w:color="auto"/>
              </w:divBdr>
            </w:div>
            <w:div w:id="908150994">
              <w:marLeft w:val="0"/>
              <w:marRight w:val="0"/>
              <w:marTop w:val="0"/>
              <w:marBottom w:val="0"/>
              <w:divBdr>
                <w:top w:val="none" w:sz="0" w:space="0" w:color="auto"/>
                <w:left w:val="none" w:sz="0" w:space="0" w:color="auto"/>
                <w:bottom w:val="none" w:sz="0" w:space="0" w:color="auto"/>
                <w:right w:val="none" w:sz="0" w:space="0" w:color="auto"/>
              </w:divBdr>
            </w:div>
            <w:div w:id="954290253">
              <w:marLeft w:val="0"/>
              <w:marRight w:val="0"/>
              <w:marTop w:val="0"/>
              <w:marBottom w:val="0"/>
              <w:divBdr>
                <w:top w:val="none" w:sz="0" w:space="0" w:color="auto"/>
                <w:left w:val="none" w:sz="0" w:space="0" w:color="auto"/>
                <w:bottom w:val="none" w:sz="0" w:space="0" w:color="auto"/>
                <w:right w:val="none" w:sz="0" w:space="0" w:color="auto"/>
              </w:divBdr>
            </w:div>
            <w:div w:id="958144086">
              <w:marLeft w:val="0"/>
              <w:marRight w:val="0"/>
              <w:marTop w:val="0"/>
              <w:marBottom w:val="0"/>
              <w:divBdr>
                <w:top w:val="none" w:sz="0" w:space="0" w:color="auto"/>
                <w:left w:val="none" w:sz="0" w:space="0" w:color="auto"/>
                <w:bottom w:val="none" w:sz="0" w:space="0" w:color="auto"/>
                <w:right w:val="none" w:sz="0" w:space="0" w:color="auto"/>
              </w:divBdr>
            </w:div>
            <w:div w:id="977032045">
              <w:marLeft w:val="0"/>
              <w:marRight w:val="0"/>
              <w:marTop w:val="0"/>
              <w:marBottom w:val="0"/>
              <w:divBdr>
                <w:top w:val="none" w:sz="0" w:space="0" w:color="auto"/>
                <w:left w:val="none" w:sz="0" w:space="0" w:color="auto"/>
                <w:bottom w:val="none" w:sz="0" w:space="0" w:color="auto"/>
                <w:right w:val="none" w:sz="0" w:space="0" w:color="auto"/>
              </w:divBdr>
            </w:div>
            <w:div w:id="985890317">
              <w:marLeft w:val="0"/>
              <w:marRight w:val="0"/>
              <w:marTop w:val="0"/>
              <w:marBottom w:val="0"/>
              <w:divBdr>
                <w:top w:val="none" w:sz="0" w:space="0" w:color="auto"/>
                <w:left w:val="none" w:sz="0" w:space="0" w:color="auto"/>
                <w:bottom w:val="none" w:sz="0" w:space="0" w:color="auto"/>
                <w:right w:val="none" w:sz="0" w:space="0" w:color="auto"/>
              </w:divBdr>
            </w:div>
            <w:div w:id="1064336223">
              <w:marLeft w:val="0"/>
              <w:marRight w:val="0"/>
              <w:marTop w:val="0"/>
              <w:marBottom w:val="0"/>
              <w:divBdr>
                <w:top w:val="none" w:sz="0" w:space="0" w:color="auto"/>
                <w:left w:val="none" w:sz="0" w:space="0" w:color="auto"/>
                <w:bottom w:val="none" w:sz="0" w:space="0" w:color="auto"/>
                <w:right w:val="none" w:sz="0" w:space="0" w:color="auto"/>
              </w:divBdr>
            </w:div>
            <w:div w:id="1097210621">
              <w:marLeft w:val="0"/>
              <w:marRight w:val="0"/>
              <w:marTop w:val="0"/>
              <w:marBottom w:val="0"/>
              <w:divBdr>
                <w:top w:val="none" w:sz="0" w:space="0" w:color="auto"/>
                <w:left w:val="none" w:sz="0" w:space="0" w:color="auto"/>
                <w:bottom w:val="none" w:sz="0" w:space="0" w:color="auto"/>
                <w:right w:val="none" w:sz="0" w:space="0" w:color="auto"/>
              </w:divBdr>
            </w:div>
            <w:div w:id="1102451897">
              <w:marLeft w:val="0"/>
              <w:marRight w:val="0"/>
              <w:marTop w:val="0"/>
              <w:marBottom w:val="0"/>
              <w:divBdr>
                <w:top w:val="none" w:sz="0" w:space="0" w:color="auto"/>
                <w:left w:val="none" w:sz="0" w:space="0" w:color="auto"/>
                <w:bottom w:val="none" w:sz="0" w:space="0" w:color="auto"/>
                <w:right w:val="none" w:sz="0" w:space="0" w:color="auto"/>
              </w:divBdr>
            </w:div>
            <w:div w:id="1115977163">
              <w:marLeft w:val="0"/>
              <w:marRight w:val="0"/>
              <w:marTop w:val="0"/>
              <w:marBottom w:val="0"/>
              <w:divBdr>
                <w:top w:val="none" w:sz="0" w:space="0" w:color="auto"/>
                <w:left w:val="none" w:sz="0" w:space="0" w:color="auto"/>
                <w:bottom w:val="none" w:sz="0" w:space="0" w:color="auto"/>
                <w:right w:val="none" w:sz="0" w:space="0" w:color="auto"/>
              </w:divBdr>
            </w:div>
            <w:div w:id="1129860762">
              <w:marLeft w:val="0"/>
              <w:marRight w:val="0"/>
              <w:marTop w:val="0"/>
              <w:marBottom w:val="0"/>
              <w:divBdr>
                <w:top w:val="none" w:sz="0" w:space="0" w:color="auto"/>
                <w:left w:val="none" w:sz="0" w:space="0" w:color="auto"/>
                <w:bottom w:val="none" w:sz="0" w:space="0" w:color="auto"/>
                <w:right w:val="none" w:sz="0" w:space="0" w:color="auto"/>
              </w:divBdr>
            </w:div>
            <w:div w:id="1133408880">
              <w:marLeft w:val="0"/>
              <w:marRight w:val="0"/>
              <w:marTop w:val="0"/>
              <w:marBottom w:val="0"/>
              <w:divBdr>
                <w:top w:val="none" w:sz="0" w:space="0" w:color="auto"/>
                <w:left w:val="none" w:sz="0" w:space="0" w:color="auto"/>
                <w:bottom w:val="none" w:sz="0" w:space="0" w:color="auto"/>
                <w:right w:val="none" w:sz="0" w:space="0" w:color="auto"/>
              </w:divBdr>
            </w:div>
            <w:div w:id="1154026420">
              <w:marLeft w:val="0"/>
              <w:marRight w:val="0"/>
              <w:marTop w:val="0"/>
              <w:marBottom w:val="0"/>
              <w:divBdr>
                <w:top w:val="none" w:sz="0" w:space="0" w:color="auto"/>
                <w:left w:val="none" w:sz="0" w:space="0" w:color="auto"/>
                <w:bottom w:val="none" w:sz="0" w:space="0" w:color="auto"/>
                <w:right w:val="none" w:sz="0" w:space="0" w:color="auto"/>
              </w:divBdr>
            </w:div>
            <w:div w:id="1171801083">
              <w:marLeft w:val="0"/>
              <w:marRight w:val="0"/>
              <w:marTop w:val="0"/>
              <w:marBottom w:val="0"/>
              <w:divBdr>
                <w:top w:val="none" w:sz="0" w:space="0" w:color="auto"/>
                <w:left w:val="none" w:sz="0" w:space="0" w:color="auto"/>
                <w:bottom w:val="none" w:sz="0" w:space="0" w:color="auto"/>
                <w:right w:val="none" w:sz="0" w:space="0" w:color="auto"/>
              </w:divBdr>
            </w:div>
            <w:div w:id="1225140165">
              <w:marLeft w:val="0"/>
              <w:marRight w:val="0"/>
              <w:marTop w:val="0"/>
              <w:marBottom w:val="0"/>
              <w:divBdr>
                <w:top w:val="none" w:sz="0" w:space="0" w:color="auto"/>
                <w:left w:val="none" w:sz="0" w:space="0" w:color="auto"/>
                <w:bottom w:val="none" w:sz="0" w:space="0" w:color="auto"/>
                <w:right w:val="none" w:sz="0" w:space="0" w:color="auto"/>
              </w:divBdr>
              <w:divsChild>
                <w:div w:id="193810436">
                  <w:marLeft w:val="0"/>
                  <w:marRight w:val="0"/>
                  <w:marTop w:val="0"/>
                  <w:marBottom w:val="0"/>
                  <w:divBdr>
                    <w:top w:val="none" w:sz="0" w:space="0" w:color="auto"/>
                    <w:left w:val="none" w:sz="0" w:space="0" w:color="auto"/>
                    <w:bottom w:val="none" w:sz="0" w:space="0" w:color="auto"/>
                    <w:right w:val="none" w:sz="0" w:space="0" w:color="auto"/>
                  </w:divBdr>
                </w:div>
              </w:divsChild>
            </w:div>
            <w:div w:id="1292979025">
              <w:marLeft w:val="0"/>
              <w:marRight w:val="0"/>
              <w:marTop w:val="0"/>
              <w:marBottom w:val="0"/>
              <w:divBdr>
                <w:top w:val="none" w:sz="0" w:space="0" w:color="auto"/>
                <w:left w:val="none" w:sz="0" w:space="0" w:color="auto"/>
                <w:bottom w:val="none" w:sz="0" w:space="0" w:color="auto"/>
                <w:right w:val="none" w:sz="0" w:space="0" w:color="auto"/>
              </w:divBdr>
            </w:div>
            <w:div w:id="1315135809">
              <w:marLeft w:val="0"/>
              <w:marRight w:val="0"/>
              <w:marTop w:val="0"/>
              <w:marBottom w:val="0"/>
              <w:divBdr>
                <w:top w:val="none" w:sz="0" w:space="0" w:color="auto"/>
                <w:left w:val="none" w:sz="0" w:space="0" w:color="auto"/>
                <w:bottom w:val="none" w:sz="0" w:space="0" w:color="auto"/>
                <w:right w:val="none" w:sz="0" w:space="0" w:color="auto"/>
              </w:divBdr>
              <w:divsChild>
                <w:div w:id="91974421">
                  <w:marLeft w:val="0"/>
                  <w:marRight w:val="0"/>
                  <w:marTop w:val="0"/>
                  <w:marBottom w:val="0"/>
                  <w:divBdr>
                    <w:top w:val="none" w:sz="0" w:space="0" w:color="auto"/>
                    <w:left w:val="none" w:sz="0" w:space="0" w:color="auto"/>
                    <w:bottom w:val="none" w:sz="0" w:space="0" w:color="auto"/>
                    <w:right w:val="none" w:sz="0" w:space="0" w:color="auto"/>
                  </w:divBdr>
                </w:div>
                <w:div w:id="138114418">
                  <w:marLeft w:val="0"/>
                  <w:marRight w:val="0"/>
                  <w:marTop w:val="0"/>
                  <w:marBottom w:val="0"/>
                  <w:divBdr>
                    <w:top w:val="none" w:sz="0" w:space="0" w:color="auto"/>
                    <w:left w:val="none" w:sz="0" w:space="0" w:color="auto"/>
                    <w:bottom w:val="none" w:sz="0" w:space="0" w:color="auto"/>
                    <w:right w:val="none" w:sz="0" w:space="0" w:color="auto"/>
                  </w:divBdr>
                </w:div>
                <w:div w:id="974724204">
                  <w:marLeft w:val="0"/>
                  <w:marRight w:val="0"/>
                  <w:marTop w:val="0"/>
                  <w:marBottom w:val="0"/>
                  <w:divBdr>
                    <w:top w:val="none" w:sz="0" w:space="0" w:color="auto"/>
                    <w:left w:val="none" w:sz="0" w:space="0" w:color="auto"/>
                    <w:bottom w:val="none" w:sz="0" w:space="0" w:color="auto"/>
                    <w:right w:val="none" w:sz="0" w:space="0" w:color="auto"/>
                  </w:divBdr>
                </w:div>
                <w:div w:id="1242374682">
                  <w:marLeft w:val="0"/>
                  <w:marRight w:val="0"/>
                  <w:marTop w:val="0"/>
                  <w:marBottom w:val="0"/>
                  <w:divBdr>
                    <w:top w:val="none" w:sz="0" w:space="0" w:color="auto"/>
                    <w:left w:val="none" w:sz="0" w:space="0" w:color="auto"/>
                    <w:bottom w:val="none" w:sz="0" w:space="0" w:color="auto"/>
                    <w:right w:val="none" w:sz="0" w:space="0" w:color="auto"/>
                  </w:divBdr>
                </w:div>
                <w:div w:id="1778404317">
                  <w:marLeft w:val="0"/>
                  <w:marRight w:val="0"/>
                  <w:marTop w:val="0"/>
                  <w:marBottom w:val="0"/>
                  <w:divBdr>
                    <w:top w:val="none" w:sz="0" w:space="0" w:color="auto"/>
                    <w:left w:val="none" w:sz="0" w:space="0" w:color="auto"/>
                    <w:bottom w:val="none" w:sz="0" w:space="0" w:color="auto"/>
                    <w:right w:val="none" w:sz="0" w:space="0" w:color="auto"/>
                  </w:divBdr>
                </w:div>
                <w:div w:id="1783650273">
                  <w:marLeft w:val="0"/>
                  <w:marRight w:val="0"/>
                  <w:marTop w:val="0"/>
                  <w:marBottom w:val="0"/>
                  <w:divBdr>
                    <w:top w:val="none" w:sz="0" w:space="0" w:color="auto"/>
                    <w:left w:val="none" w:sz="0" w:space="0" w:color="auto"/>
                    <w:bottom w:val="none" w:sz="0" w:space="0" w:color="auto"/>
                    <w:right w:val="none" w:sz="0" w:space="0" w:color="auto"/>
                  </w:divBdr>
                </w:div>
                <w:div w:id="1840076339">
                  <w:marLeft w:val="0"/>
                  <w:marRight w:val="0"/>
                  <w:marTop w:val="0"/>
                  <w:marBottom w:val="0"/>
                  <w:divBdr>
                    <w:top w:val="none" w:sz="0" w:space="0" w:color="auto"/>
                    <w:left w:val="none" w:sz="0" w:space="0" w:color="auto"/>
                    <w:bottom w:val="none" w:sz="0" w:space="0" w:color="auto"/>
                    <w:right w:val="none" w:sz="0" w:space="0" w:color="auto"/>
                  </w:divBdr>
                </w:div>
                <w:div w:id="1845625706">
                  <w:marLeft w:val="0"/>
                  <w:marRight w:val="0"/>
                  <w:marTop w:val="0"/>
                  <w:marBottom w:val="0"/>
                  <w:divBdr>
                    <w:top w:val="none" w:sz="0" w:space="0" w:color="auto"/>
                    <w:left w:val="none" w:sz="0" w:space="0" w:color="auto"/>
                    <w:bottom w:val="none" w:sz="0" w:space="0" w:color="auto"/>
                    <w:right w:val="none" w:sz="0" w:space="0" w:color="auto"/>
                  </w:divBdr>
                </w:div>
              </w:divsChild>
            </w:div>
            <w:div w:id="1328048675">
              <w:marLeft w:val="0"/>
              <w:marRight w:val="0"/>
              <w:marTop w:val="0"/>
              <w:marBottom w:val="0"/>
              <w:divBdr>
                <w:top w:val="none" w:sz="0" w:space="0" w:color="auto"/>
                <w:left w:val="none" w:sz="0" w:space="0" w:color="auto"/>
                <w:bottom w:val="none" w:sz="0" w:space="0" w:color="auto"/>
                <w:right w:val="none" w:sz="0" w:space="0" w:color="auto"/>
              </w:divBdr>
            </w:div>
            <w:div w:id="1343388404">
              <w:marLeft w:val="0"/>
              <w:marRight w:val="0"/>
              <w:marTop w:val="0"/>
              <w:marBottom w:val="0"/>
              <w:divBdr>
                <w:top w:val="none" w:sz="0" w:space="0" w:color="auto"/>
                <w:left w:val="none" w:sz="0" w:space="0" w:color="auto"/>
                <w:bottom w:val="none" w:sz="0" w:space="0" w:color="auto"/>
                <w:right w:val="none" w:sz="0" w:space="0" w:color="auto"/>
              </w:divBdr>
            </w:div>
            <w:div w:id="1431003359">
              <w:marLeft w:val="0"/>
              <w:marRight w:val="0"/>
              <w:marTop w:val="0"/>
              <w:marBottom w:val="0"/>
              <w:divBdr>
                <w:top w:val="none" w:sz="0" w:space="0" w:color="auto"/>
                <w:left w:val="none" w:sz="0" w:space="0" w:color="auto"/>
                <w:bottom w:val="none" w:sz="0" w:space="0" w:color="auto"/>
                <w:right w:val="none" w:sz="0" w:space="0" w:color="auto"/>
              </w:divBdr>
            </w:div>
            <w:div w:id="1442189873">
              <w:marLeft w:val="0"/>
              <w:marRight w:val="0"/>
              <w:marTop w:val="0"/>
              <w:marBottom w:val="0"/>
              <w:divBdr>
                <w:top w:val="none" w:sz="0" w:space="0" w:color="auto"/>
                <w:left w:val="none" w:sz="0" w:space="0" w:color="auto"/>
                <w:bottom w:val="none" w:sz="0" w:space="0" w:color="auto"/>
                <w:right w:val="none" w:sz="0" w:space="0" w:color="auto"/>
              </w:divBdr>
            </w:div>
            <w:div w:id="1460756832">
              <w:marLeft w:val="0"/>
              <w:marRight w:val="0"/>
              <w:marTop w:val="0"/>
              <w:marBottom w:val="0"/>
              <w:divBdr>
                <w:top w:val="none" w:sz="0" w:space="0" w:color="auto"/>
                <w:left w:val="none" w:sz="0" w:space="0" w:color="auto"/>
                <w:bottom w:val="none" w:sz="0" w:space="0" w:color="auto"/>
                <w:right w:val="none" w:sz="0" w:space="0" w:color="auto"/>
              </w:divBdr>
            </w:div>
            <w:div w:id="1483697247">
              <w:marLeft w:val="0"/>
              <w:marRight w:val="0"/>
              <w:marTop w:val="0"/>
              <w:marBottom w:val="0"/>
              <w:divBdr>
                <w:top w:val="none" w:sz="0" w:space="0" w:color="auto"/>
                <w:left w:val="none" w:sz="0" w:space="0" w:color="auto"/>
                <w:bottom w:val="none" w:sz="0" w:space="0" w:color="auto"/>
                <w:right w:val="none" w:sz="0" w:space="0" w:color="auto"/>
              </w:divBdr>
            </w:div>
            <w:div w:id="1502162230">
              <w:marLeft w:val="0"/>
              <w:marRight w:val="0"/>
              <w:marTop w:val="0"/>
              <w:marBottom w:val="0"/>
              <w:divBdr>
                <w:top w:val="none" w:sz="0" w:space="0" w:color="auto"/>
                <w:left w:val="none" w:sz="0" w:space="0" w:color="auto"/>
                <w:bottom w:val="none" w:sz="0" w:space="0" w:color="auto"/>
                <w:right w:val="none" w:sz="0" w:space="0" w:color="auto"/>
              </w:divBdr>
              <w:divsChild>
                <w:div w:id="1980576297">
                  <w:marLeft w:val="0"/>
                  <w:marRight w:val="0"/>
                  <w:marTop w:val="0"/>
                  <w:marBottom w:val="0"/>
                  <w:divBdr>
                    <w:top w:val="none" w:sz="0" w:space="0" w:color="auto"/>
                    <w:left w:val="none" w:sz="0" w:space="0" w:color="auto"/>
                    <w:bottom w:val="none" w:sz="0" w:space="0" w:color="auto"/>
                    <w:right w:val="none" w:sz="0" w:space="0" w:color="auto"/>
                  </w:divBdr>
                </w:div>
              </w:divsChild>
            </w:div>
            <w:div w:id="1559970189">
              <w:marLeft w:val="0"/>
              <w:marRight w:val="0"/>
              <w:marTop w:val="0"/>
              <w:marBottom w:val="0"/>
              <w:divBdr>
                <w:top w:val="none" w:sz="0" w:space="0" w:color="auto"/>
                <w:left w:val="none" w:sz="0" w:space="0" w:color="auto"/>
                <w:bottom w:val="none" w:sz="0" w:space="0" w:color="auto"/>
                <w:right w:val="none" w:sz="0" w:space="0" w:color="auto"/>
              </w:divBdr>
            </w:div>
            <w:div w:id="1583444509">
              <w:marLeft w:val="0"/>
              <w:marRight w:val="0"/>
              <w:marTop w:val="0"/>
              <w:marBottom w:val="0"/>
              <w:divBdr>
                <w:top w:val="none" w:sz="0" w:space="0" w:color="auto"/>
                <w:left w:val="none" w:sz="0" w:space="0" w:color="auto"/>
                <w:bottom w:val="none" w:sz="0" w:space="0" w:color="auto"/>
                <w:right w:val="none" w:sz="0" w:space="0" w:color="auto"/>
              </w:divBdr>
            </w:div>
            <w:div w:id="1658992658">
              <w:marLeft w:val="0"/>
              <w:marRight w:val="0"/>
              <w:marTop w:val="0"/>
              <w:marBottom w:val="0"/>
              <w:divBdr>
                <w:top w:val="none" w:sz="0" w:space="0" w:color="auto"/>
                <w:left w:val="none" w:sz="0" w:space="0" w:color="auto"/>
                <w:bottom w:val="none" w:sz="0" w:space="0" w:color="auto"/>
                <w:right w:val="none" w:sz="0" w:space="0" w:color="auto"/>
              </w:divBdr>
            </w:div>
            <w:div w:id="1673993789">
              <w:marLeft w:val="0"/>
              <w:marRight w:val="0"/>
              <w:marTop w:val="0"/>
              <w:marBottom w:val="0"/>
              <w:divBdr>
                <w:top w:val="none" w:sz="0" w:space="0" w:color="auto"/>
                <w:left w:val="none" w:sz="0" w:space="0" w:color="auto"/>
                <w:bottom w:val="none" w:sz="0" w:space="0" w:color="auto"/>
                <w:right w:val="none" w:sz="0" w:space="0" w:color="auto"/>
              </w:divBdr>
            </w:div>
            <w:div w:id="1690058132">
              <w:marLeft w:val="0"/>
              <w:marRight w:val="0"/>
              <w:marTop w:val="0"/>
              <w:marBottom w:val="0"/>
              <w:divBdr>
                <w:top w:val="none" w:sz="0" w:space="0" w:color="auto"/>
                <w:left w:val="none" w:sz="0" w:space="0" w:color="auto"/>
                <w:bottom w:val="none" w:sz="0" w:space="0" w:color="auto"/>
                <w:right w:val="none" w:sz="0" w:space="0" w:color="auto"/>
              </w:divBdr>
            </w:div>
            <w:div w:id="1703358136">
              <w:marLeft w:val="0"/>
              <w:marRight w:val="0"/>
              <w:marTop w:val="0"/>
              <w:marBottom w:val="0"/>
              <w:divBdr>
                <w:top w:val="none" w:sz="0" w:space="0" w:color="auto"/>
                <w:left w:val="none" w:sz="0" w:space="0" w:color="auto"/>
                <w:bottom w:val="none" w:sz="0" w:space="0" w:color="auto"/>
                <w:right w:val="none" w:sz="0" w:space="0" w:color="auto"/>
              </w:divBdr>
            </w:div>
            <w:div w:id="1745251442">
              <w:marLeft w:val="0"/>
              <w:marRight w:val="0"/>
              <w:marTop w:val="0"/>
              <w:marBottom w:val="0"/>
              <w:divBdr>
                <w:top w:val="none" w:sz="0" w:space="0" w:color="auto"/>
                <w:left w:val="none" w:sz="0" w:space="0" w:color="auto"/>
                <w:bottom w:val="none" w:sz="0" w:space="0" w:color="auto"/>
                <w:right w:val="none" w:sz="0" w:space="0" w:color="auto"/>
              </w:divBdr>
            </w:div>
            <w:div w:id="1771700846">
              <w:marLeft w:val="0"/>
              <w:marRight w:val="0"/>
              <w:marTop w:val="0"/>
              <w:marBottom w:val="0"/>
              <w:divBdr>
                <w:top w:val="none" w:sz="0" w:space="0" w:color="auto"/>
                <w:left w:val="none" w:sz="0" w:space="0" w:color="auto"/>
                <w:bottom w:val="none" w:sz="0" w:space="0" w:color="auto"/>
                <w:right w:val="none" w:sz="0" w:space="0" w:color="auto"/>
              </w:divBdr>
            </w:div>
            <w:div w:id="1774519395">
              <w:marLeft w:val="0"/>
              <w:marRight w:val="0"/>
              <w:marTop w:val="0"/>
              <w:marBottom w:val="0"/>
              <w:divBdr>
                <w:top w:val="none" w:sz="0" w:space="0" w:color="auto"/>
                <w:left w:val="none" w:sz="0" w:space="0" w:color="auto"/>
                <w:bottom w:val="none" w:sz="0" w:space="0" w:color="auto"/>
                <w:right w:val="none" w:sz="0" w:space="0" w:color="auto"/>
              </w:divBdr>
            </w:div>
            <w:div w:id="1802186789">
              <w:marLeft w:val="0"/>
              <w:marRight w:val="0"/>
              <w:marTop w:val="0"/>
              <w:marBottom w:val="0"/>
              <w:divBdr>
                <w:top w:val="none" w:sz="0" w:space="0" w:color="auto"/>
                <w:left w:val="none" w:sz="0" w:space="0" w:color="auto"/>
                <w:bottom w:val="none" w:sz="0" w:space="0" w:color="auto"/>
                <w:right w:val="none" w:sz="0" w:space="0" w:color="auto"/>
              </w:divBdr>
            </w:div>
            <w:div w:id="1873421485">
              <w:marLeft w:val="0"/>
              <w:marRight w:val="0"/>
              <w:marTop w:val="0"/>
              <w:marBottom w:val="0"/>
              <w:divBdr>
                <w:top w:val="none" w:sz="0" w:space="0" w:color="auto"/>
                <w:left w:val="none" w:sz="0" w:space="0" w:color="auto"/>
                <w:bottom w:val="none" w:sz="0" w:space="0" w:color="auto"/>
                <w:right w:val="none" w:sz="0" w:space="0" w:color="auto"/>
              </w:divBdr>
            </w:div>
            <w:div w:id="1882084156">
              <w:marLeft w:val="0"/>
              <w:marRight w:val="0"/>
              <w:marTop w:val="0"/>
              <w:marBottom w:val="0"/>
              <w:divBdr>
                <w:top w:val="none" w:sz="0" w:space="0" w:color="auto"/>
                <w:left w:val="none" w:sz="0" w:space="0" w:color="auto"/>
                <w:bottom w:val="none" w:sz="0" w:space="0" w:color="auto"/>
                <w:right w:val="none" w:sz="0" w:space="0" w:color="auto"/>
              </w:divBdr>
            </w:div>
            <w:div w:id="1900943193">
              <w:marLeft w:val="0"/>
              <w:marRight w:val="0"/>
              <w:marTop w:val="0"/>
              <w:marBottom w:val="0"/>
              <w:divBdr>
                <w:top w:val="none" w:sz="0" w:space="0" w:color="auto"/>
                <w:left w:val="none" w:sz="0" w:space="0" w:color="auto"/>
                <w:bottom w:val="none" w:sz="0" w:space="0" w:color="auto"/>
                <w:right w:val="none" w:sz="0" w:space="0" w:color="auto"/>
              </w:divBdr>
            </w:div>
            <w:div w:id="1927881606">
              <w:marLeft w:val="0"/>
              <w:marRight w:val="0"/>
              <w:marTop w:val="0"/>
              <w:marBottom w:val="0"/>
              <w:divBdr>
                <w:top w:val="none" w:sz="0" w:space="0" w:color="auto"/>
                <w:left w:val="none" w:sz="0" w:space="0" w:color="auto"/>
                <w:bottom w:val="none" w:sz="0" w:space="0" w:color="auto"/>
                <w:right w:val="none" w:sz="0" w:space="0" w:color="auto"/>
              </w:divBdr>
            </w:div>
            <w:div w:id="1935898704">
              <w:marLeft w:val="0"/>
              <w:marRight w:val="0"/>
              <w:marTop w:val="0"/>
              <w:marBottom w:val="0"/>
              <w:divBdr>
                <w:top w:val="none" w:sz="0" w:space="0" w:color="auto"/>
                <w:left w:val="none" w:sz="0" w:space="0" w:color="auto"/>
                <w:bottom w:val="none" w:sz="0" w:space="0" w:color="auto"/>
                <w:right w:val="none" w:sz="0" w:space="0" w:color="auto"/>
              </w:divBdr>
            </w:div>
            <w:div w:id="2005354238">
              <w:marLeft w:val="0"/>
              <w:marRight w:val="0"/>
              <w:marTop w:val="0"/>
              <w:marBottom w:val="0"/>
              <w:divBdr>
                <w:top w:val="none" w:sz="0" w:space="0" w:color="auto"/>
                <w:left w:val="none" w:sz="0" w:space="0" w:color="auto"/>
                <w:bottom w:val="none" w:sz="0" w:space="0" w:color="auto"/>
                <w:right w:val="none" w:sz="0" w:space="0" w:color="auto"/>
              </w:divBdr>
            </w:div>
            <w:div w:id="2022510896">
              <w:marLeft w:val="0"/>
              <w:marRight w:val="0"/>
              <w:marTop w:val="0"/>
              <w:marBottom w:val="0"/>
              <w:divBdr>
                <w:top w:val="none" w:sz="0" w:space="0" w:color="auto"/>
                <w:left w:val="none" w:sz="0" w:space="0" w:color="auto"/>
                <w:bottom w:val="none" w:sz="0" w:space="0" w:color="auto"/>
                <w:right w:val="none" w:sz="0" w:space="0" w:color="auto"/>
              </w:divBdr>
            </w:div>
            <w:div w:id="2046176515">
              <w:marLeft w:val="0"/>
              <w:marRight w:val="0"/>
              <w:marTop w:val="0"/>
              <w:marBottom w:val="0"/>
              <w:divBdr>
                <w:top w:val="none" w:sz="0" w:space="0" w:color="auto"/>
                <w:left w:val="none" w:sz="0" w:space="0" w:color="auto"/>
                <w:bottom w:val="none" w:sz="0" w:space="0" w:color="auto"/>
                <w:right w:val="none" w:sz="0" w:space="0" w:color="auto"/>
              </w:divBdr>
            </w:div>
            <w:div w:id="2071347967">
              <w:marLeft w:val="0"/>
              <w:marRight w:val="0"/>
              <w:marTop w:val="0"/>
              <w:marBottom w:val="0"/>
              <w:divBdr>
                <w:top w:val="none" w:sz="0" w:space="0" w:color="auto"/>
                <w:left w:val="none" w:sz="0" w:space="0" w:color="auto"/>
                <w:bottom w:val="none" w:sz="0" w:space="0" w:color="auto"/>
                <w:right w:val="none" w:sz="0" w:space="0" w:color="auto"/>
              </w:divBdr>
            </w:div>
            <w:div w:id="2072802557">
              <w:marLeft w:val="0"/>
              <w:marRight w:val="0"/>
              <w:marTop w:val="0"/>
              <w:marBottom w:val="0"/>
              <w:divBdr>
                <w:top w:val="none" w:sz="0" w:space="0" w:color="auto"/>
                <w:left w:val="none" w:sz="0" w:space="0" w:color="auto"/>
                <w:bottom w:val="none" w:sz="0" w:space="0" w:color="auto"/>
                <w:right w:val="none" w:sz="0" w:space="0" w:color="auto"/>
              </w:divBdr>
            </w:div>
            <w:div w:id="20979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7992">
      <w:bodyDiv w:val="1"/>
      <w:marLeft w:val="0"/>
      <w:marRight w:val="0"/>
      <w:marTop w:val="0"/>
      <w:marBottom w:val="0"/>
      <w:divBdr>
        <w:top w:val="none" w:sz="0" w:space="0" w:color="auto"/>
        <w:left w:val="none" w:sz="0" w:space="0" w:color="auto"/>
        <w:bottom w:val="none" w:sz="0" w:space="0" w:color="auto"/>
        <w:right w:val="none" w:sz="0" w:space="0" w:color="auto"/>
      </w:divBdr>
      <w:divsChild>
        <w:div w:id="1279097670">
          <w:marLeft w:val="0"/>
          <w:marRight w:val="0"/>
          <w:marTop w:val="0"/>
          <w:marBottom w:val="0"/>
          <w:divBdr>
            <w:top w:val="none" w:sz="0" w:space="0" w:color="auto"/>
            <w:left w:val="none" w:sz="0" w:space="0" w:color="auto"/>
            <w:bottom w:val="none" w:sz="0" w:space="0" w:color="auto"/>
            <w:right w:val="none" w:sz="0" w:space="0" w:color="auto"/>
          </w:divBdr>
          <w:divsChild>
            <w:div w:id="21713894">
              <w:marLeft w:val="0"/>
              <w:marRight w:val="0"/>
              <w:marTop w:val="0"/>
              <w:marBottom w:val="0"/>
              <w:divBdr>
                <w:top w:val="none" w:sz="0" w:space="0" w:color="auto"/>
                <w:left w:val="none" w:sz="0" w:space="0" w:color="auto"/>
                <w:bottom w:val="none" w:sz="0" w:space="0" w:color="auto"/>
                <w:right w:val="none" w:sz="0" w:space="0" w:color="auto"/>
              </w:divBdr>
            </w:div>
            <w:div w:id="86966637">
              <w:marLeft w:val="0"/>
              <w:marRight w:val="0"/>
              <w:marTop w:val="0"/>
              <w:marBottom w:val="0"/>
              <w:divBdr>
                <w:top w:val="none" w:sz="0" w:space="0" w:color="auto"/>
                <w:left w:val="none" w:sz="0" w:space="0" w:color="auto"/>
                <w:bottom w:val="none" w:sz="0" w:space="0" w:color="auto"/>
                <w:right w:val="none" w:sz="0" w:space="0" w:color="auto"/>
              </w:divBdr>
            </w:div>
            <w:div w:id="104538788">
              <w:marLeft w:val="0"/>
              <w:marRight w:val="0"/>
              <w:marTop w:val="0"/>
              <w:marBottom w:val="0"/>
              <w:divBdr>
                <w:top w:val="none" w:sz="0" w:space="0" w:color="auto"/>
                <w:left w:val="none" w:sz="0" w:space="0" w:color="auto"/>
                <w:bottom w:val="none" w:sz="0" w:space="0" w:color="auto"/>
                <w:right w:val="none" w:sz="0" w:space="0" w:color="auto"/>
              </w:divBdr>
            </w:div>
            <w:div w:id="119811091">
              <w:marLeft w:val="0"/>
              <w:marRight w:val="0"/>
              <w:marTop w:val="0"/>
              <w:marBottom w:val="0"/>
              <w:divBdr>
                <w:top w:val="none" w:sz="0" w:space="0" w:color="auto"/>
                <w:left w:val="none" w:sz="0" w:space="0" w:color="auto"/>
                <w:bottom w:val="none" w:sz="0" w:space="0" w:color="auto"/>
                <w:right w:val="none" w:sz="0" w:space="0" w:color="auto"/>
              </w:divBdr>
            </w:div>
            <w:div w:id="127938570">
              <w:marLeft w:val="0"/>
              <w:marRight w:val="0"/>
              <w:marTop w:val="0"/>
              <w:marBottom w:val="0"/>
              <w:divBdr>
                <w:top w:val="none" w:sz="0" w:space="0" w:color="auto"/>
                <w:left w:val="none" w:sz="0" w:space="0" w:color="auto"/>
                <w:bottom w:val="none" w:sz="0" w:space="0" w:color="auto"/>
                <w:right w:val="none" w:sz="0" w:space="0" w:color="auto"/>
              </w:divBdr>
            </w:div>
            <w:div w:id="211114443">
              <w:marLeft w:val="0"/>
              <w:marRight w:val="0"/>
              <w:marTop w:val="0"/>
              <w:marBottom w:val="0"/>
              <w:divBdr>
                <w:top w:val="none" w:sz="0" w:space="0" w:color="auto"/>
                <w:left w:val="none" w:sz="0" w:space="0" w:color="auto"/>
                <w:bottom w:val="none" w:sz="0" w:space="0" w:color="auto"/>
                <w:right w:val="none" w:sz="0" w:space="0" w:color="auto"/>
              </w:divBdr>
            </w:div>
            <w:div w:id="241719867">
              <w:marLeft w:val="0"/>
              <w:marRight w:val="0"/>
              <w:marTop w:val="0"/>
              <w:marBottom w:val="0"/>
              <w:divBdr>
                <w:top w:val="none" w:sz="0" w:space="0" w:color="auto"/>
                <w:left w:val="none" w:sz="0" w:space="0" w:color="auto"/>
                <w:bottom w:val="none" w:sz="0" w:space="0" w:color="auto"/>
                <w:right w:val="none" w:sz="0" w:space="0" w:color="auto"/>
              </w:divBdr>
            </w:div>
            <w:div w:id="254365692">
              <w:marLeft w:val="0"/>
              <w:marRight w:val="0"/>
              <w:marTop w:val="0"/>
              <w:marBottom w:val="0"/>
              <w:divBdr>
                <w:top w:val="none" w:sz="0" w:space="0" w:color="auto"/>
                <w:left w:val="none" w:sz="0" w:space="0" w:color="auto"/>
                <w:bottom w:val="none" w:sz="0" w:space="0" w:color="auto"/>
                <w:right w:val="none" w:sz="0" w:space="0" w:color="auto"/>
              </w:divBdr>
            </w:div>
            <w:div w:id="262963085">
              <w:marLeft w:val="0"/>
              <w:marRight w:val="0"/>
              <w:marTop w:val="0"/>
              <w:marBottom w:val="0"/>
              <w:divBdr>
                <w:top w:val="none" w:sz="0" w:space="0" w:color="auto"/>
                <w:left w:val="none" w:sz="0" w:space="0" w:color="auto"/>
                <w:bottom w:val="none" w:sz="0" w:space="0" w:color="auto"/>
                <w:right w:val="none" w:sz="0" w:space="0" w:color="auto"/>
              </w:divBdr>
            </w:div>
            <w:div w:id="279192869">
              <w:marLeft w:val="0"/>
              <w:marRight w:val="0"/>
              <w:marTop w:val="0"/>
              <w:marBottom w:val="0"/>
              <w:divBdr>
                <w:top w:val="none" w:sz="0" w:space="0" w:color="auto"/>
                <w:left w:val="none" w:sz="0" w:space="0" w:color="auto"/>
                <w:bottom w:val="none" w:sz="0" w:space="0" w:color="auto"/>
                <w:right w:val="none" w:sz="0" w:space="0" w:color="auto"/>
              </w:divBdr>
            </w:div>
            <w:div w:id="332269328">
              <w:marLeft w:val="0"/>
              <w:marRight w:val="0"/>
              <w:marTop w:val="0"/>
              <w:marBottom w:val="0"/>
              <w:divBdr>
                <w:top w:val="none" w:sz="0" w:space="0" w:color="auto"/>
                <w:left w:val="none" w:sz="0" w:space="0" w:color="auto"/>
                <w:bottom w:val="none" w:sz="0" w:space="0" w:color="auto"/>
                <w:right w:val="none" w:sz="0" w:space="0" w:color="auto"/>
              </w:divBdr>
              <w:divsChild>
                <w:div w:id="413556082">
                  <w:marLeft w:val="0"/>
                  <w:marRight w:val="0"/>
                  <w:marTop w:val="0"/>
                  <w:marBottom w:val="0"/>
                  <w:divBdr>
                    <w:top w:val="none" w:sz="0" w:space="0" w:color="auto"/>
                    <w:left w:val="none" w:sz="0" w:space="0" w:color="auto"/>
                    <w:bottom w:val="none" w:sz="0" w:space="0" w:color="auto"/>
                    <w:right w:val="none" w:sz="0" w:space="0" w:color="auto"/>
                  </w:divBdr>
                </w:div>
                <w:div w:id="497157395">
                  <w:marLeft w:val="0"/>
                  <w:marRight w:val="0"/>
                  <w:marTop w:val="0"/>
                  <w:marBottom w:val="0"/>
                  <w:divBdr>
                    <w:top w:val="none" w:sz="0" w:space="0" w:color="auto"/>
                    <w:left w:val="none" w:sz="0" w:space="0" w:color="auto"/>
                    <w:bottom w:val="none" w:sz="0" w:space="0" w:color="auto"/>
                    <w:right w:val="none" w:sz="0" w:space="0" w:color="auto"/>
                  </w:divBdr>
                </w:div>
                <w:div w:id="623197241">
                  <w:marLeft w:val="0"/>
                  <w:marRight w:val="0"/>
                  <w:marTop w:val="0"/>
                  <w:marBottom w:val="0"/>
                  <w:divBdr>
                    <w:top w:val="none" w:sz="0" w:space="0" w:color="auto"/>
                    <w:left w:val="none" w:sz="0" w:space="0" w:color="auto"/>
                    <w:bottom w:val="none" w:sz="0" w:space="0" w:color="auto"/>
                    <w:right w:val="none" w:sz="0" w:space="0" w:color="auto"/>
                  </w:divBdr>
                </w:div>
                <w:div w:id="695473230">
                  <w:marLeft w:val="0"/>
                  <w:marRight w:val="0"/>
                  <w:marTop w:val="0"/>
                  <w:marBottom w:val="0"/>
                  <w:divBdr>
                    <w:top w:val="none" w:sz="0" w:space="0" w:color="auto"/>
                    <w:left w:val="none" w:sz="0" w:space="0" w:color="auto"/>
                    <w:bottom w:val="none" w:sz="0" w:space="0" w:color="auto"/>
                    <w:right w:val="none" w:sz="0" w:space="0" w:color="auto"/>
                  </w:divBdr>
                </w:div>
                <w:div w:id="1189878492">
                  <w:marLeft w:val="0"/>
                  <w:marRight w:val="0"/>
                  <w:marTop w:val="0"/>
                  <w:marBottom w:val="0"/>
                  <w:divBdr>
                    <w:top w:val="none" w:sz="0" w:space="0" w:color="auto"/>
                    <w:left w:val="none" w:sz="0" w:space="0" w:color="auto"/>
                    <w:bottom w:val="none" w:sz="0" w:space="0" w:color="auto"/>
                    <w:right w:val="none" w:sz="0" w:space="0" w:color="auto"/>
                  </w:divBdr>
                </w:div>
                <w:div w:id="1980181608">
                  <w:marLeft w:val="0"/>
                  <w:marRight w:val="0"/>
                  <w:marTop w:val="0"/>
                  <w:marBottom w:val="0"/>
                  <w:divBdr>
                    <w:top w:val="none" w:sz="0" w:space="0" w:color="auto"/>
                    <w:left w:val="none" w:sz="0" w:space="0" w:color="auto"/>
                    <w:bottom w:val="none" w:sz="0" w:space="0" w:color="auto"/>
                    <w:right w:val="none" w:sz="0" w:space="0" w:color="auto"/>
                  </w:divBdr>
                </w:div>
                <w:div w:id="1999722661">
                  <w:marLeft w:val="0"/>
                  <w:marRight w:val="0"/>
                  <w:marTop w:val="0"/>
                  <w:marBottom w:val="0"/>
                  <w:divBdr>
                    <w:top w:val="none" w:sz="0" w:space="0" w:color="auto"/>
                    <w:left w:val="none" w:sz="0" w:space="0" w:color="auto"/>
                    <w:bottom w:val="none" w:sz="0" w:space="0" w:color="auto"/>
                    <w:right w:val="none" w:sz="0" w:space="0" w:color="auto"/>
                  </w:divBdr>
                </w:div>
                <w:div w:id="2048529660">
                  <w:marLeft w:val="0"/>
                  <w:marRight w:val="0"/>
                  <w:marTop w:val="0"/>
                  <w:marBottom w:val="0"/>
                  <w:divBdr>
                    <w:top w:val="none" w:sz="0" w:space="0" w:color="auto"/>
                    <w:left w:val="none" w:sz="0" w:space="0" w:color="auto"/>
                    <w:bottom w:val="none" w:sz="0" w:space="0" w:color="auto"/>
                    <w:right w:val="none" w:sz="0" w:space="0" w:color="auto"/>
                  </w:divBdr>
                </w:div>
              </w:divsChild>
            </w:div>
            <w:div w:id="341515983">
              <w:marLeft w:val="0"/>
              <w:marRight w:val="0"/>
              <w:marTop w:val="0"/>
              <w:marBottom w:val="0"/>
              <w:divBdr>
                <w:top w:val="none" w:sz="0" w:space="0" w:color="auto"/>
                <w:left w:val="none" w:sz="0" w:space="0" w:color="auto"/>
                <w:bottom w:val="none" w:sz="0" w:space="0" w:color="auto"/>
                <w:right w:val="none" w:sz="0" w:space="0" w:color="auto"/>
              </w:divBdr>
            </w:div>
            <w:div w:id="357700548">
              <w:marLeft w:val="0"/>
              <w:marRight w:val="0"/>
              <w:marTop w:val="0"/>
              <w:marBottom w:val="0"/>
              <w:divBdr>
                <w:top w:val="none" w:sz="0" w:space="0" w:color="auto"/>
                <w:left w:val="none" w:sz="0" w:space="0" w:color="auto"/>
                <w:bottom w:val="none" w:sz="0" w:space="0" w:color="auto"/>
                <w:right w:val="none" w:sz="0" w:space="0" w:color="auto"/>
              </w:divBdr>
            </w:div>
            <w:div w:id="361782496">
              <w:marLeft w:val="0"/>
              <w:marRight w:val="0"/>
              <w:marTop w:val="0"/>
              <w:marBottom w:val="0"/>
              <w:divBdr>
                <w:top w:val="none" w:sz="0" w:space="0" w:color="auto"/>
                <w:left w:val="none" w:sz="0" w:space="0" w:color="auto"/>
                <w:bottom w:val="none" w:sz="0" w:space="0" w:color="auto"/>
                <w:right w:val="none" w:sz="0" w:space="0" w:color="auto"/>
              </w:divBdr>
            </w:div>
            <w:div w:id="456530216">
              <w:marLeft w:val="0"/>
              <w:marRight w:val="0"/>
              <w:marTop w:val="0"/>
              <w:marBottom w:val="0"/>
              <w:divBdr>
                <w:top w:val="none" w:sz="0" w:space="0" w:color="auto"/>
                <w:left w:val="none" w:sz="0" w:space="0" w:color="auto"/>
                <w:bottom w:val="none" w:sz="0" w:space="0" w:color="auto"/>
                <w:right w:val="none" w:sz="0" w:space="0" w:color="auto"/>
              </w:divBdr>
            </w:div>
            <w:div w:id="481049395">
              <w:marLeft w:val="0"/>
              <w:marRight w:val="0"/>
              <w:marTop w:val="0"/>
              <w:marBottom w:val="0"/>
              <w:divBdr>
                <w:top w:val="none" w:sz="0" w:space="0" w:color="auto"/>
                <w:left w:val="none" w:sz="0" w:space="0" w:color="auto"/>
                <w:bottom w:val="none" w:sz="0" w:space="0" w:color="auto"/>
                <w:right w:val="none" w:sz="0" w:space="0" w:color="auto"/>
              </w:divBdr>
            </w:div>
            <w:div w:id="491332149">
              <w:marLeft w:val="0"/>
              <w:marRight w:val="0"/>
              <w:marTop w:val="0"/>
              <w:marBottom w:val="0"/>
              <w:divBdr>
                <w:top w:val="none" w:sz="0" w:space="0" w:color="auto"/>
                <w:left w:val="none" w:sz="0" w:space="0" w:color="auto"/>
                <w:bottom w:val="none" w:sz="0" w:space="0" w:color="auto"/>
                <w:right w:val="none" w:sz="0" w:space="0" w:color="auto"/>
              </w:divBdr>
            </w:div>
            <w:div w:id="500244521">
              <w:marLeft w:val="0"/>
              <w:marRight w:val="0"/>
              <w:marTop w:val="0"/>
              <w:marBottom w:val="0"/>
              <w:divBdr>
                <w:top w:val="none" w:sz="0" w:space="0" w:color="auto"/>
                <w:left w:val="none" w:sz="0" w:space="0" w:color="auto"/>
                <w:bottom w:val="none" w:sz="0" w:space="0" w:color="auto"/>
                <w:right w:val="none" w:sz="0" w:space="0" w:color="auto"/>
              </w:divBdr>
            </w:div>
            <w:div w:id="524440912">
              <w:marLeft w:val="0"/>
              <w:marRight w:val="0"/>
              <w:marTop w:val="0"/>
              <w:marBottom w:val="0"/>
              <w:divBdr>
                <w:top w:val="none" w:sz="0" w:space="0" w:color="auto"/>
                <w:left w:val="none" w:sz="0" w:space="0" w:color="auto"/>
                <w:bottom w:val="none" w:sz="0" w:space="0" w:color="auto"/>
                <w:right w:val="none" w:sz="0" w:space="0" w:color="auto"/>
              </w:divBdr>
            </w:div>
            <w:div w:id="531571223">
              <w:marLeft w:val="0"/>
              <w:marRight w:val="0"/>
              <w:marTop w:val="0"/>
              <w:marBottom w:val="0"/>
              <w:divBdr>
                <w:top w:val="none" w:sz="0" w:space="0" w:color="auto"/>
                <w:left w:val="none" w:sz="0" w:space="0" w:color="auto"/>
                <w:bottom w:val="none" w:sz="0" w:space="0" w:color="auto"/>
                <w:right w:val="none" w:sz="0" w:space="0" w:color="auto"/>
              </w:divBdr>
            </w:div>
            <w:div w:id="554270274">
              <w:marLeft w:val="0"/>
              <w:marRight w:val="0"/>
              <w:marTop w:val="0"/>
              <w:marBottom w:val="0"/>
              <w:divBdr>
                <w:top w:val="none" w:sz="0" w:space="0" w:color="auto"/>
                <w:left w:val="none" w:sz="0" w:space="0" w:color="auto"/>
                <w:bottom w:val="none" w:sz="0" w:space="0" w:color="auto"/>
                <w:right w:val="none" w:sz="0" w:space="0" w:color="auto"/>
              </w:divBdr>
            </w:div>
            <w:div w:id="636178358">
              <w:marLeft w:val="0"/>
              <w:marRight w:val="0"/>
              <w:marTop w:val="0"/>
              <w:marBottom w:val="0"/>
              <w:divBdr>
                <w:top w:val="none" w:sz="0" w:space="0" w:color="auto"/>
                <w:left w:val="none" w:sz="0" w:space="0" w:color="auto"/>
                <w:bottom w:val="none" w:sz="0" w:space="0" w:color="auto"/>
                <w:right w:val="none" w:sz="0" w:space="0" w:color="auto"/>
              </w:divBdr>
            </w:div>
            <w:div w:id="654383916">
              <w:marLeft w:val="0"/>
              <w:marRight w:val="0"/>
              <w:marTop w:val="0"/>
              <w:marBottom w:val="0"/>
              <w:divBdr>
                <w:top w:val="none" w:sz="0" w:space="0" w:color="auto"/>
                <w:left w:val="none" w:sz="0" w:space="0" w:color="auto"/>
                <w:bottom w:val="none" w:sz="0" w:space="0" w:color="auto"/>
                <w:right w:val="none" w:sz="0" w:space="0" w:color="auto"/>
              </w:divBdr>
            </w:div>
            <w:div w:id="687097562">
              <w:marLeft w:val="0"/>
              <w:marRight w:val="0"/>
              <w:marTop w:val="0"/>
              <w:marBottom w:val="0"/>
              <w:divBdr>
                <w:top w:val="none" w:sz="0" w:space="0" w:color="auto"/>
                <w:left w:val="none" w:sz="0" w:space="0" w:color="auto"/>
                <w:bottom w:val="none" w:sz="0" w:space="0" w:color="auto"/>
                <w:right w:val="none" w:sz="0" w:space="0" w:color="auto"/>
              </w:divBdr>
            </w:div>
            <w:div w:id="692341566">
              <w:marLeft w:val="0"/>
              <w:marRight w:val="0"/>
              <w:marTop w:val="0"/>
              <w:marBottom w:val="0"/>
              <w:divBdr>
                <w:top w:val="none" w:sz="0" w:space="0" w:color="auto"/>
                <w:left w:val="none" w:sz="0" w:space="0" w:color="auto"/>
                <w:bottom w:val="none" w:sz="0" w:space="0" w:color="auto"/>
                <w:right w:val="none" w:sz="0" w:space="0" w:color="auto"/>
              </w:divBdr>
            </w:div>
            <w:div w:id="706217596">
              <w:marLeft w:val="0"/>
              <w:marRight w:val="0"/>
              <w:marTop w:val="0"/>
              <w:marBottom w:val="0"/>
              <w:divBdr>
                <w:top w:val="none" w:sz="0" w:space="0" w:color="auto"/>
                <w:left w:val="none" w:sz="0" w:space="0" w:color="auto"/>
                <w:bottom w:val="none" w:sz="0" w:space="0" w:color="auto"/>
                <w:right w:val="none" w:sz="0" w:space="0" w:color="auto"/>
              </w:divBdr>
            </w:div>
            <w:div w:id="737628844">
              <w:marLeft w:val="0"/>
              <w:marRight w:val="0"/>
              <w:marTop w:val="0"/>
              <w:marBottom w:val="0"/>
              <w:divBdr>
                <w:top w:val="none" w:sz="0" w:space="0" w:color="auto"/>
                <w:left w:val="none" w:sz="0" w:space="0" w:color="auto"/>
                <w:bottom w:val="none" w:sz="0" w:space="0" w:color="auto"/>
                <w:right w:val="none" w:sz="0" w:space="0" w:color="auto"/>
              </w:divBdr>
            </w:div>
            <w:div w:id="750346887">
              <w:marLeft w:val="0"/>
              <w:marRight w:val="0"/>
              <w:marTop w:val="0"/>
              <w:marBottom w:val="0"/>
              <w:divBdr>
                <w:top w:val="none" w:sz="0" w:space="0" w:color="auto"/>
                <w:left w:val="none" w:sz="0" w:space="0" w:color="auto"/>
                <w:bottom w:val="none" w:sz="0" w:space="0" w:color="auto"/>
                <w:right w:val="none" w:sz="0" w:space="0" w:color="auto"/>
              </w:divBdr>
            </w:div>
            <w:div w:id="754595443">
              <w:marLeft w:val="0"/>
              <w:marRight w:val="0"/>
              <w:marTop w:val="0"/>
              <w:marBottom w:val="0"/>
              <w:divBdr>
                <w:top w:val="none" w:sz="0" w:space="0" w:color="auto"/>
                <w:left w:val="none" w:sz="0" w:space="0" w:color="auto"/>
                <w:bottom w:val="none" w:sz="0" w:space="0" w:color="auto"/>
                <w:right w:val="none" w:sz="0" w:space="0" w:color="auto"/>
              </w:divBdr>
            </w:div>
            <w:div w:id="767311911">
              <w:marLeft w:val="0"/>
              <w:marRight w:val="0"/>
              <w:marTop w:val="0"/>
              <w:marBottom w:val="0"/>
              <w:divBdr>
                <w:top w:val="none" w:sz="0" w:space="0" w:color="auto"/>
                <w:left w:val="none" w:sz="0" w:space="0" w:color="auto"/>
                <w:bottom w:val="none" w:sz="0" w:space="0" w:color="auto"/>
                <w:right w:val="none" w:sz="0" w:space="0" w:color="auto"/>
              </w:divBdr>
            </w:div>
            <w:div w:id="799154382">
              <w:marLeft w:val="0"/>
              <w:marRight w:val="0"/>
              <w:marTop w:val="0"/>
              <w:marBottom w:val="0"/>
              <w:divBdr>
                <w:top w:val="none" w:sz="0" w:space="0" w:color="auto"/>
                <w:left w:val="none" w:sz="0" w:space="0" w:color="auto"/>
                <w:bottom w:val="none" w:sz="0" w:space="0" w:color="auto"/>
                <w:right w:val="none" w:sz="0" w:space="0" w:color="auto"/>
              </w:divBdr>
            </w:div>
            <w:div w:id="802389468">
              <w:marLeft w:val="0"/>
              <w:marRight w:val="0"/>
              <w:marTop w:val="0"/>
              <w:marBottom w:val="0"/>
              <w:divBdr>
                <w:top w:val="none" w:sz="0" w:space="0" w:color="auto"/>
                <w:left w:val="none" w:sz="0" w:space="0" w:color="auto"/>
                <w:bottom w:val="none" w:sz="0" w:space="0" w:color="auto"/>
                <w:right w:val="none" w:sz="0" w:space="0" w:color="auto"/>
              </w:divBdr>
            </w:div>
            <w:div w:id="818617870">
              <w:marLeft w:val="0"/>
              <w:marRight w:val="0"/>
              <w:marTop w:val="0"/>
              <w:marBottom w:val="0"/>
              <w:divBdr>
                <w:top w:val="none" w:sz="0" w:space="0" w:color="auto"/>
                <w:left w:val="none" w:sz="0" w:space="0" w:color="auto"/>
                <w:bottom w:val="none" w:sz="0" w:space="0" w:color="auto"/>
                <w:right w:val="none" w:sz="0" w:space="0" w:color="auto"/>
              </w:divBdr>
            </w:div>
            <w:div w:id="825898066">
              <w:marLeft w:val="0"/>
              <w:marRight w:val="0"/>
              <w:marTop w:val="0"/>
              <w:marBottom w:val="0"/>
              <w:divBdr>
                <w:top w:val="none" w:sz="0" w:space="0" w:color="auto"/>
                <w:left w:val="none" w:sz="0" w:space="0" w:color="auto"/>
                <w:bottom w:val="none" w:sz="0" w:space="0" w:color="auto"/>
                <w:right w:val="none" w:sz="0" w:space="0" w:color="auto"/>
              </w:divBdr>
            </w:div>
            <w:div w:id="874393004">
              <w:marLeft w:val="0"/>
              <w:marRight w:val="0"/>
              <w:marTop w:val="0"/>
              <w:marBottom w:val="0"/>
              <w:divBdr>
                <w:top w:val="none" w:sz="0" w:space="0" w:color="auto"/>
                <w:left w:val="none" w:sz="0" w:space="0" w:color="auto"/>
                <w:bottom w:val="none" w:sz="0" w:space="0" w:color="auto"/>
                <w:right w:val="none" w:sz="0" w:space="0" w:color="auto"/>
              </w:divBdr>
            </w:div>
            <w:div w:id="885876906">
              <w:marLeft w:val="0"/>
              <w:marRight w:val="0"/>
              <w:marTop w:val="0"/>
              <w:marBottom w:val="0"/>
              <w:divBdr>
                <w:top w:val="none" w:sz="0" w:space="0" w:color="auto"/>
                <w:left w:val="none" w:sz="0" w:space="0" w:color="auto"/>
                <w:bottom w:val="none" w:sz="0" w:space="0" w:color="auto"/>
                <w:right w:val="none" w:sz="0" w:space="0" w:color="auto"/>
              </w:divBdr>
            </w:div>
            <w:div w:id="966813858">
              <w:marLeft w:val="0"/>
              <w:marRight w:val="0"/>
              <w:marTop w:val="0"/>
              <w:marBottom w:val="0"/>
              <w:divBdr>
                <w:top w:val="none" w:sz="0" w:space="0" w:color="auto"/>
                <w:left w:val="none" w:sz="0" w:space="0" w:color="auto"/>
                <w:bottom w:val="none" w:sz="0" w:space="0" w:color="auto"/>
                <w:right w:val="none" w:sz="0" w:space="0" w:color="auto"/>
              </w:divBdr>
            </w:div>
            <w:div w:id="984745688">
              <w:marLeft w:val="0"/>
              <w:marRight w:val="0"/>
              <w:marTop w:val="0"/>
              <w:marBottom w:val="0"/>
              <w:divBdr>
                <w:top w:val="none" w:sz="0" w:space="0" w:color="auto"/>
                <w:left w:val="none" w:sz="0" w:space="0" w:color="auto"/>
                <w:bottom w:val="none" w:sz="0" w:space="0" w:color="auto"/>
                <w:right w:val="none" w:sz="0" w:space="0" w:color="auto"/>
              </w:divBdr>
            </w:div>
            <w:div w:id="990593881">
              <w:marLeft w:val="0"/>
              <w:marRight w:val="0"/>
              <w:marTop w:val="0"/>
              <w:marBottom w:val="0"/>
              <w:divBdr>
                <w:top w:val="none" w:sz="0" w:space="0" w:color="auto"/>
                <w:left w:val="none" w:sz="0" w:space="0" w:color="auto"/>
                <w:bottom w:val="none" w:sz="0" w:space="0" w:color="auto"/>
                <w:right w:val="none" w:sz="0" w:space="0" w:color="auto"/>
              </w:divBdr>
            </w:div>
            <w:div w:id="1090275369">
              <w:marLeft w:val="0"/>
              <w:marRight w:val="0"/>
              <w:marTop w:val="0"/>
              <w:marBottom w:val="0"/>
              <w:divBdr>
                <w:top w:val="none" w:sz="0" w:space="0" w:color="auto"/>
                <w:left w:val="none" w:sz="0" w:space="0" w:color="auto"/>
                <w:bottom w:val="none" w:sz="0" w:space="0" w:color="auto"/>
                <w:right w:val="none" w:sz="0" w:space="0" w:color="auto"/>
              </w:divBdr>
            </w:div>
            <w:div w:id="1238172512">
              <w:marLeft w:val="0"/>
              <w:marRight w:val="0"/>
              <w:marTop w:val="0"/>
              <w:marBottom w:val="0"/>
              <w:divBdr>
                <w:top w:val="none" w:sz="0" w:space="0" w:color="auto"/>
                <w:left w:val="none" w:sz="0" w:space="0" w:color="auto"/>
                <w:bottom w:val="none" w:sz="0" w:space="0" w:color="auto"/>
                <w:right w:val="none" w:sz="0" w:space="0" w:color="auto"/>
              </w:divBdr>
            </w:div>
            <w:div w:id="1301224980">
              <w:marLeft w:val="0"/>
              <w:marRight w:val="0"/>
              <w:marTop w:val="0"/>
              <w:marBottom w:val="0"/>
              <w:divBdr>
                <w:top w:val="none" w:sz="0" w:space="0" w:color="auto"/>
                <w:left w:val="none" w:sz="0" w:space="0" w:color="auto"/>
                <w:bottom w:val="none" w:sz="0" w:space="0" w:color="auto"/>
                <w:right w:val="none" w:sz="0" w:space="0" w:color="auto"/>
              </w:divBdr>
              <w:divsChild>
                <w:div w:id="1361084177">
                  <w:marLeft w:val="0"/>
                  <w:marRight w:val="0"/>
                  <w:marTop w:val="0"/>
                  <w:marBottom w:val="0"/>
                  <w:divBdr>
                    <w:top w:val="none" w:sz="0" w:space="0" w:color="auto"/>
                    <w:left w:val="none" w:sz="0" w:space="0" w:color="auto"/>
                    <w:bottom w:val="none" w:sz="0" w:space="0" w:color="auto"/>
                    <w:right w:val="none" w:sz="0" w:space="0" w:color="auto"/>
                  </w:divBdr>
                </w:div>
              </w:divsChild>
            </w:div>
            <w:div w:id="1324359126">
              <w:marLeft w:val="0"/>
              <w:marRight w:val="0"/>
              <w:marTop w:val="0"/>
              <w:marBottom w:val="0"/>
              <w:divBdr>
                <w:top w:val="none" w:sz="0" w:space="0" w:color="auto"/>
                <w:left w:val="none" w:sz="0" w:space="0" w:color="auto"/>
                <w:bottom w:val="none" w:sz="0" w:space="0" w:color="auto"/>
                <w:right w:val="none" w:sz="0" w:space="0" w:color="auto"/>
              </w:divBdr>
            </w:div>
            <w:div w:id="1441024006">
              <w:marLeft w:val="0"/>
              <w:marRight w:val="0"/>
              <w:marTop w:val="0"/>
              <w:marBottom w:val="0"/>
              <w:divBdr>
                <w:top w:val="none" w:sz="0" w:space="0" w:color="auto"/>
                <w:left w:val="none" w:sz="0" w:space="0" w:color="auto"/>
                <w:bottom w:val="none" w:sz="0" w:space="0" w:color="auto"/>
                <w:right w:val="none" w:sz="0" w:space="0" w:color="auto"/>
              </w:divBdr>
            </w:div>
            <w:div w:id="1444111912">
              <w:marLeft w:val="0"/>
              <w:marRight w:val="0"/>
              <w:marTop w:val="0"/>
              <w:marBottom w:val="0"/>
              <w:divBdr>
                <w:top w:val="none" w:sz="0" w:space="0" w:color="auto"/>
                <w:left w:val="none" w:sz="0" w:space="0" w:color="auto"/>
                <w:bottom w:val="none" w:sz="0" w:space="0" w:color="auto"/>
                <w:right w:val="none" w:sz="0" w:space="0" w:color="auto"/>
              </w:divBdr>
            </w:div>
            <w:div w:id="1483809637">
              <w:marLeft w:val="0"/>
              <w:marRight w:val="0"/>
              <w:marTop w:val="0"/>
              <w:marBottom w:val="0"/>
              <w:divBdr>
                <w:top w:val="none" w:sz="0" w:space="0" w:color="auto"/>
                <w:left w:val="none" w:sz="0" w:space="0" w:color="auto"/>
                <w:bottom w:val="none" w:sz="0" w:space="0" w:color="auto"/>
                <w:right w:val="none" w:sz="0" w:space="0" w:color="auto"/>
              </w:divBdr>
            </w:div>
            <w:div w:id="1498761899">
              <w:marLeft w:val="0"/>
              <w:marRight w:val="0"/>
              <w:marTop w:val="0"/>
              <w:marBottom w:val="0"/>
              <w:divBdr>
                <w:top w:val="none" w:sz="0" w:space="0" w:color="auto"/>
                <w:left w:val="none" w:sz="0" w:space="0" w:color="auto"/>
                <w:bottom w:val="none" w:sz="0" w:space="0" w:color="auto"/>
                <w:right w:val="none" w:sz="0" w:space="0" w:color="auto"/>
              </w:divBdr>
            </w:div>
            <w:div w:id="1510363640">
              <w:marLeft w:val="0"/>
              <w:marRight w:val="0"/>
              <w:marTop w:val="0"/>
              <w:marBottom w:val="0"/>
              <w:divBdr>
                <w:top w:val="none" w:sz="0" w:space="0" w:color="auto"/>
                <w:left w:val="none" w:sz="0" w:space="0" w:color="auto"/>
                <w:bottom w:val="none" w:sz="0" w:space="0" w:color="auto"/>
                <w:right w:val="none" w:sz="0" w:space="0" w:color="auto"/>
              </w:divBdr>
            </w:div>
            <w:div w:id="1517114191">
              <w:marLeft w:val="0"/>
              <w:marRight w:val="0"/>
              <w:marTop w:val="0"/>
              <w:marBottom w:val="0"/>
              <w:divBdr>
                <w:top w:val="none" w:sz="0" w:space="0" w:color="auto"/>
                <w:left w:val="none" w:sz="0" w:space="0" w:color="auto"/>
                <w:bottom w:val="none" w:sz="0" w:space="0" w:color="auto"/>
                <w:right w:val="none" w:sz="0" w:space="0" w:color="auto"/>
              </w:divBdr>
            </w:div>
            <w:div w:id="1610548321">
              <w:marLeft w:val="0"/>
              <w:marRight w:val="0"/>
              <w:marTop w:val="0"/>
              <w:marBottom w:val="0"/>
              <w:divBdr>
                <w:top w:val="none" w:sz="0" w:space="0" w:color="auto"/>
                <w:left w:val="none" w:sz="0" w:space="0" w:color="auto"/>
                <w:bottom w:val="none" w:sz="0" w:space="0" w:color="auto"/>
                <w:right w:val="none" w:sz="0" w:space="0" w:color="auto"/>
              </w:divBdr>
            </w:div>
            <w:div w:id="1648197495">
              <w:marLeft w:val="0"/>
              <w:marRight w:val="0"/>
              <w:marTop w:val="0"/>
              <w:marBottom w:val="0"/>
              <w:divBdr>
                <w:top w:val="none" w:sz="0" w:space="0" w:color="auto"/>
                <w:left w:val="none" w:sz="0" w:space="0" w:color="auto"/>
                <w:bottom w:val="none" w:sz="0" w:space="0" w:color="auto"/>
                <w:right w:val="none" w:sz="0" w:space="0" w:color="auto"/>
              </w:divBdr>
            </w:div>
            <w:div w:id="1680622681">
              <w:marLeft w:val="0"/>
              <w:marRight w:val="0"/>
              <w:marTop w:val="0"/>
              <w:marBottom w:val="0"/>
              <w:divBdr>
                <w:top w:val="none" w:sz="0" w:space="0" w:color="auto"/>
                <w:left w:val="none" w:sz="0" w:space="0" w:color="auto"/>
                <w:bottom w:val="none" w:sz="0" w:space="0" w:color="auto"/>
                <w:right w:val="none" w:sz="0" w:space="0" w:color="auto"/>
              </w:divBdr>
            </w:div>
            <w:div w:id="1730762744">
              <w:marLeft w:val="0"/>
              <w:marRight w:val="0"/>
              <w:marTop w:val="0"/>
              <w:marBottom w:val="0"/>
              <w:divBdr>
                <w:top w:val="none" w:sz="0" w:space="0" w:color="auto"/>
                <w:left w:val="none" w:sz="0" w:space="0" w:color="auto"/>
                <w:bottom w:val="none" w:sz="0" w:space="0" w:color="auto"/>
                <w:right w:val="none" w:sz="0" w:space="0" w:color="auto"/>
              </w:divBdr>
            </w:div>
            <w:div w:id="1731268989">
              <w:marLeft w:val="0"/>
              <w:marRight w:val="0"/>
              <w:marTop w:val="0"/>
              <w:marBottom w:val="0"/>
              <w:divBdr>
                <w:top w:val="none" w:sz="0" w:space="0" w:color="auto"/>
                <w:left w:val="none" w:sz="0" w:space="0" w:color="auto"/>
                <w:bottom w:val="none" w:sz="0" w:space="0" w:color="auto"/>
                <w:right w:val="none" w:sz="0" w:space="0" w:color="auto"/>
              </w:divBdr>
            </w:div>
            <w:div w:id="1745227109">
              <w:marLeft w:val="0"/>
              <w:marRight w:val="0"/>
              <w:marTop w:val="0"/>
              <w:marBottom w:val="0"/>
              <w:divBdr>
                <w:top w:val="none" w:sz="0" w:space="0" w:color="auto"/>
                <w:left w:val="none" w:sz="0" w:space="0" w:color="auto"/>
                <w:bottom w:val="none" w:sz="0" w:space="0" w:color="auto"/>
                <w:right w:val="none" w:sz="0" w:space="0" w:color="auto"/>
              </w:divBdr>
            </w:div>
            <w:div w:id="1797605342">
              <w:marLeft w:val="0"/>
              <w:marRight w:val="0"/>
              <w:marTop w:val="0"/>
              <w:marBottom w:val="0"/>
              <w:divBdr>
                <w:top w:val="none" w:sz="0" w:space="0" w:color="auto"/>
                <w:left w:val="none" w:sz="0" w:space="0" w:color="auto"/>
                <w:bottom w:val="none" w:sz="0" w:space="0" w:color="auto"/>
                <w:right w:val="none" w:sz="0" w:space="0" w:color="auto"/>
              </w:divBdr>
            </w:div>
            <w:div w:id="1892501680">
              <w:marLeft w:val="0"/>
              <w:marRight w:val="0"/>
              <w:marTop w:val="0"/>
              <w:marBottom w:val="0"/>
              <w:divBdr>
                <w:top w:val="none" w:sz="0" w:space="0" w:color="auto"/>
                <w:left w:val="none" w:sz="0" w:space="0" w:color="auto"/>
                <w:bottom w:val="none" w:sz="0" w:space="0" w:color="auto"/>
                <w:right w:val="none" w:sz="0" w:space="0" w:color="auto"/>
              </w:divBdr>
            </w:div>
            <w:div w:id="1909610519">
              <w:marLeft w:val="0"/>
              <w:marRight w:val="0"/>
              <w:marTop w:val="0"/>
              <w:marBottom w:val="0"/>
              <w:divBdr>
                <w:top w:val="none" w:sz="0" w:space="0" w:color="auto"/>
                <w:left w:val="none" w:sz="0" w:space="0" w:color="auto"/>
                <w:bottom w:val="none" w:sz="0" w:space="0" w:color="auto"/>
                <w:right w:val="none" w:sz="0" w:space="0" w:color="auto"/>
              </w:divBdr>
            </w:div>
            <w:div w:id="1939410822">
              <w:marLeft w:val="0"/>
              <w:marRight w:val="0"/>
              <w:marTop w:val="0"/>
              <w:marBottom w:val="0"/>
              <w:divBdr>
                <w:top w:val="none" w:sz="0" w:space="0" w:color="auto"/>
                <w:left w:val="none" w:sz="0" w:space="0" w:color="auto"/>
                <w:bottom w:val="none" w:sz="0" w:space="0" w:color="auto"/>
                <w:right w:val="none" w:sz="0" w:space="0" w:color="auto"/>
              </w:divBdr>
            </w:div>
            <w:div w:id="1987933499">
              <w:marLeft w:val="0"/>
              <w:marRight w:val="0"/>
              <w:marTop w:val="0"/>
              <w:marBottom w:val="0"/>
              <w:divBdr>
                <w:top w:val="none" w:sz="0" w:space="0" w:color="auto"/>
                <w:left w:val="none" w:sz="0" w:space="0" w:color="auto"/>
                <w:bottom w:val="none" w:sz="0" w:space="0" w:color="auto"/>
                <w:right w:val="none" w:sz="0" w:space="0" w:color="auto"/>
              </w:divBdr>
            </w:div>
            <w:div w:id="2033651038">
              <w:marLeft w:val="0"/>
              <w:marRight w:val="0"/>
              <w:marTop w:val="0"/>
              <w:marBottom w:val="0"/>
              <w:divBdr>
                <w:top w:val="none" w:sz="0" w:space="0" w:color="auto"/>
                <w:left w:val="none" w:sz="0" w:space="0" w:color="auto"/>
                <w:bottom w:val="none" w:sz="0" w:space="0" w:color="auto"/>
                <w:right w:val="none" w:sz="0" w:space="0" w:color="auto"/>
              </w:divBdr>
            </w:div>
            <w:div w:id="2040666231">
              <w:marLeft w:val="0"/>
              <w:marRight w:val="0"/>
              <w:marTop w:val="0"/>
              <w:marBottom w:val="0"/>
              <w:divBdr>
                <w:top w:val="none" w:sz="0" w:space="0" w:color="auto"/>
                <w:left w:val="none" w:sz="0" w:space="0" w:color="auto"/>
                <w:bottom w:val="none" w:sz="0" w:space="0" w:color="auto"/>
                <w:right w:val="none" w:sz="0" w:space="0" w:color="auto"/>
              </w:divBdr>
            </w:div>
            <w:div w:id="2053454139">
              <w:marLeft w:val="0"/>
              <w:marRight w:val="0"/>
              <w:marTop w:val="0"/>
              <w:marBottom w:val="0"/>
              <w:divBdr>
                <w:top w:val="none" w:sz="0" w:space="0" w:color="auto"/>
                <w:left w:val="none" w:sz="0" w:space="0" w:color="auto"/>
                <w:bottom w:val="none" w:sz="0" w:space="0" w:color="auto"/>
                <w:right w:val="none" w:sz="0" w:space="0" w:color="auto"/>
              </w:divBdr>
            </w:div>
            <w:div w:id="2067410739">
              <w:marLeft w:val="0"/>
              <w:marRight w:val="0"/>
              <w:marTop w:val="0"/>
              <w:marBottom w:val="0"/>
              <w:divBdr>
                <w:top w:val="none" w:sz="0" w:space="0" w:color="auto"/>
                <w:left w:val="none" w:sz="0" w:space="0" w:color="auto"/>
                <w:bottom w:val="none" w:sz="0" w:space="0" w:color="auto"/>
                <w:right w:val="none" w:sz="0" w:space="0" w:color="auto"/>
              </w:divBdr>
              <w:divsChild>
                <w:div w:id="493110950">
                  <w:marLeft w:val="0"/>
                  <w:marRight w:val="0"/>
                  <w:marTop w:val="0"/>
                  <w:marBottom w:val="0"/>
                  <w:divBdr>
                    <w:top w:val="none" w:sz="0" w:space="0" w:color="auto"/>
                    <w:left w:val="none" w:sz="0" w:space="0" w:color="auto"/>
                    <w:bottom w:val="none" w:sz="0" w:space="0" w:color="auto"/>
                    <w:right w:val="none" w:sz="0" w:space="0" w:color="auto"/>
                  </w:divBdr>
                </w:div>
              </w:divsChild>
            </w:div>
            <w:div w:id="2074615908">
              <w:marLeft w:val="0"/>
              <w:marRight w:val="0"/>
              <w:marTop w:val="0"/>
              <w:marBottom w:val="0"/>
              <w:divBdr>
                <w:top w:val="none" w:sz="0" w:space="0" w:color="auto"/>
                <w:left w:val="none" w:sz="0" w:space="0" w:color="auto"/>
                <w:bottom w:val="none" w:sz="0" w:space="0" w:color="auto"/>
                <w:right w:val="none" w:sz="0" w:space="0" w:color="auto"/>
              </w:divBdr>
            </w:div>
            <w:div w:id="2081630680">
              <w:marLeft w:val="0"/>
              <w:marRight w:val="0"/>
              <w:marTop w:val="0"/>
              <w:marBottom w:val="0"/>
              <w:divBdr>
                <w:top w:val="none" w:sz="0" w:space="0" w:color="auto"/>
                <w:left w:val="none" w:sz="0" w:space="0" w:color="auto"/>
                <w:bottom w:val="none" w:sz="0" w:space="0" w:color="auto"/>
                <w:right w:val="none" w:sz="0" w:space="0" w:color="auto"/>
              </w:divBdr>
            </w:div>
            <w:div w:id="2102020328">
              <w:marLeft w:val="0"/>
              <w:marRight w:val="0"/>
              <w:marTop w:val="0"/>
              <w:marBottom w:val="0"/>
              <w:divBdr>
                <w:top w:val="none" w:sz="0" w:space="0" w:color="auto"/>
                <w:left w:val="none" w:sz="0" w:space="0" w:color="auto"/>
                <w:bottom w:val="none" w:sz="0" w:space="0" w:color="auto"/>
                <w:right w:val="none" w:sz="0" w:space="0" w:color="auto"/>
              </w:divBdr>
            </w:div>
            <w:div w:id="21353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big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7</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rcsd</cp:lastModifiedBy>
  <cp:revision>11</cp:revision>
  <dcterms:created xsi:type="dcterms:W3CDTF">2011-08-25T10:02:00Z</dcterms:created>
  <dcterms:modified xsi:type="dcterms:W3CDTF">2011-08-26T06:36:00Z</dcterms:modified>
</cp:coreProperties>
</file>